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0ED9C" w14:textId="77777777" w:rsidR="00130BB0" w:rsidRDefault="00130BB0">
      <w:pPr>
        <w:pStyle w:val="Overskrift3"/>
        <w:numPr>
          <w:ilvl w:val="0"/>
          <w:numId w:val="0"/>
        </w:numPr>
        <w:ind w:left="794"/>
      </w:pPr>
    </w:p>
    <w:p w14:paraId="58E85874" w14:textId="77777777" w:rsidR="00130BB0" w:rsidRDefault="00130BB0">
      <w:pPr>
        <w:pStyle w:val="Dokumenttitel"/>
      </w:pPr>
    </w:p>
    <w:p w14:paraId="649651B9" w14:textId="77777777" w:rsidR="00130BB0" w:rsidRDefault="00000000">
      <w:pPr>
        <w:pStyle w:val="Overskrift10"/>
        <w:spacing w:before="0" w:line="216" w:lineRule="auto"/>
        <w:contextualSpacing/>
        <w:rPr>
          <w:sz w:val="80"/>
          <w:szCs w:val="80"/>
        </w:rPr>
      </w:pPr>
      <w:r>
        <w:rPr>
          <w:sz w:val="80"/>
          <w:szCs w:val="80"/>
        </w:rPr>
        <w:t>Regulativ for almene vandforsyninger</w:t>
      </w:r>
    </w:p>
    <w:p w14:paraId="75CA2283" w14:textId="526BC855" w:rsidR="00130BB0" w:rsidRPr="004703C3" w:rsidRDefault="008D756E" w:rsidP="008D756E">
      <w:pPr>
        <w:pStyle w:val="Forsideoverskrifter"/>
        <w:spacing w:before="0"/>
        <w:jc w:val="center"/>
        <w:rPr>
          <w:b w:val="0"/>
          <w:bCs/>
          <w:color w:val="FF0000"/>
          <w:sz w:val="56"/>
          <w:szCs w:val="56"/>
        </w:rPr>
      </w:pPr>
      <w:r w:rsidRPr="004703C3">
        <w:rPr>
          <w:b w:val="0"/>
          <w:bCs/>
          <w:color w:val="FF0000"/>
          <w:sz w:val="56"/>
          <w:szCs w:val="56"/>
        </w:rPr>
        <w:t>Dalby-Rode Vandværk</w:t>
      </w:r>
    </w:p>
    <w:p w14:paraId="7A3278D8" w14:textId="25F9781F" w:rsidR="00130BB0" w:rsidRDefault="008D756E">
      <w:pPr>
        <w:pStyle w:val="Forsideoverskrifter"/>
      </w:pPr>
      <w:r>
        <w:t>2022</w:t>
      </w:r>
    </w:p>
    <w:p w14:paraId="7D52FE03" w14:textId="77777777" w:rsidR="00130BB0" w:rsidRDefault="00000000">
      <w:pPr>
        <w:ind w:left="-851"/>
      </w:pPr>
      <w:r>
        <w:rPr>
          <w:noProof/>
        </w:rPr>
        <w:drawing>
          <wp:inline distT="0" distB="0" distL="0" distR="0" wp14:anchorId="29233D66" wp14:editId="47F73F4E">
            <wp:extent cx="7562215" cy="5724525"/>
            <wp:effectExtent l="0" t="0" r="635" b="0"/>
            <wp:docPr id="2" name="Billede 2"/>
            <wp:cNvGraphicFramePr/>
            <a:graphic xmlns:a="http://schemas.openxmlformats.org/drawingml/2006/main">
              <a:graphicData uri="http://schemas.openxmlformats.org/drawingml/2006/picture">
                <pic:pic xmlns:pic="http://schemas.openxmlformats.org/drawingml/2006/picture">
                  <pic:nvPicPr>
                    <pic:cNvPr id="2" name="Billede 2"/>
                    <pic:cNvPicPr preferRelativeResize="0"/>
                  </pic:nvPicPr>
                  <pic:blipFill>
                    <a:blip r:embed="rId12" cstate="print">
                      <a:extLst>
                        <a:ext uri="{28A0092B-C50C-407E-A947-70E740481C1C}">
                          <a14:useLocalDpi xmlns:a14="http://schemas.microsoft.com/office/drawing/2010/main" val="0"/>
                        </a:ext>
                      </a:extLst>
                    </a:blip>
                    <a:stretch>
                      <a:fillRect/>
                    </a:stretch>
                  </pic:blipFill>
                  <pic:spPr>
                    <a:xfrm>
                      <a:off x="0" y="0"/>
                      <a:ext cx="7574731" cy="5733906"/>
                    </a:xfrm>
                    <a:prstGeom prst="rect">
                      <a:avLst/>
                    </a:prstGeom>
                  </pic:spPr>
                </pic:pic>
              </a:graphicData>
            </a:graphic>
          </wp:inline>
        </w:drawing>
      </w:r>
      <w:r>
        <w:softHyphen/>
      </w:r>
      <w:r>
        <w:softHyphen/>
      </w:r>
      <w:r>
        <w:softHyphen/>
      </w:r>
    </w:p>
    <w:p w14:paraId="73E7A98E" w14:textId="77777777" w:rsidR="00130BB0" w:rsidRDefault="00130BB0"/>
    <w:p w14:paraId="19609F27" w14:textId="77777777" w:rsidR="00130BB0" w:rsidRDefault="00130BB0"/>
    <w:p w14:paraId="2AC66AAB" w14:textId="77777777" w:rsidR="00130BB0" w:rsidRDefault="00130BB0"/>
    <w:bookmarkStart w:id="0" w:name="_Toc29975964" w:displacedByCustomXml="next"/>
    <w:bookmarkStart w:id="1" w:name="_Toc117762763" w:displacedByCustomXml="next"/>
    <w:sdt>
      <w:sdtPr>
        <w:rPr>
          <w:b w:val="0"/>
          <w:bCs w:val="0"/>
          <w:color w:val="auto"/>
          <w:kern w:val="0"/>
          <w:sz w:val="19"/>
          <w:szCs w:val="24"/>
        </w:rPr>
        <w:id w:val="-2058534047"/>
        <w:docPartObj>
          <w:docPartGallery w:val="Table of Contents"/>
          <w:docPartUnique/>
        </w:docPartObj>
      </w:sdtPr>
      <w:sdtContent>
        <w:p w14:paraId="4DF61910" w14:textId="77777777" w:rsidR="009C7A69" w:rsidRDefault="00000000">
          <w:pPr>
            <w:pStyle w:val="Overskrift1"/>
            <w:numPr>
              <w:ilvl w:val="0"/>
              <w:numId w:val="0"/>
            </w:numPr>
            <w:ind w:left="794" w:hanging="794"/>
            <w:rPr>
              <w:noProof/>
            </w:rPr>
          </w:pPr>
          <w:r>
            <w:t>Indholdsfortegnelse</w:t>
          </w:r>
          <w:bookmarkEnd w:id="1"/>
          <w:bookmarkEnd w:id="0"/>
          <w:r>
            <w:rPr>
              <w:bCs w:val="0"/>
              <w:sz w:val="24"/>
            </w:rPr>
            <w:fldChar w:fldCharType="begin"/>
          </w:r>
          <w:r>
            <w:instrText xml:space="preserve"> TOC \o "1-3" \h \z \u </w:instrText>
          </w:r>
          <w:r>
            <w:rPr>
              <w:bCs w:val="0"/>
              <w:sz w:val="24"/>
            </w:rPr>
            <w:fldChar w:fldCharType="separate"/>
          </w:r>
        </w:p>
        <w:p w14:paraId="752C6941" w14:textId="62A0B606" w:rsidR="009C7A69" w:rsidRDefault="00000000">
          <w:pPr>
            <w:pStyle w:val="Indholdsfortegnelse1"/>
            <w:rPr>
              <w:rFonts w:eastAsiaTheme="minorEastAsia" w:cstheme="minorBidi"/>
              <w:b w:val="0"/>
              <w:noProof/>
              <w:color w:val="auto"/>
              <w:sz w:val="22"/>
              <w:szCs w:val="22"/>
            </w:rPr>
          </w:pPr>
          <w:hyperlink w:anchor="_Toc117762763" w:history="1">
            <w:r w:rsidR="009C7A69" w:rsidRPr="00C072A2">
              <w:rPr>
                <w:rStyle w:val="Hyperlink"/>
                <w:noProof/>
              </w:rPr>
              <w:t>Indholdsfortegnelse</w:t>
            </w:r>
            <w:r w:rsidR="009C7A69">
              <w:rPr>
                <w:noProof/>
                <w:webHidden/>
              </w:rPr>
              <w:tab/>
            </w:r>
            <w:r w:rsidR="009C7A69">
              <w:rPr>
                <w:noProof/>
                <w:webHidden/>
              </w:rPr>
              <w:fldChar w:fldCharType="begin"/>
            </w:r>
            <w:r w:rsidR="009C7A69">
              <w:rPr>
                <w:noProof/>
                <w:webHidden/>
              </w:rPr>
              <w:instrText xml:space="preserve"> PAGEREF _Toc117762763 \h </w:instrText>
            </w:r>
            <w:r w:rsidR="009C7A69">
              <w:rPr>
                <w:noProof/>
                <w:webHidden/>
              </w:rPr>
            </w:r>
            <w:r w:rsidR="009C7A69">
              <w:rPr>
                <w:noProof/>
                <w:webHidden/>
              </w:rPr>
              <w:fldChar w:fldCharType="separate"/>
            </w:r>
            <w:r w:rsidR="00214B99">
              <w:rPr>
                <w:noProof/>
                <w:webHidden/>
              </w:rPr>
              <w:t>2</w:t>
            </w:r>
            <w:r w:rsidR="009C7A69">
              <w:rPr>
                <w:noProof/>
                <w:webHidden/>
              </w:rPr>
              <w:fldChar w:fldCharType="end"/>
            </w:r>
          </w:hyperlink>
        </w:p>
        <w:p w14:paraId="43CED8C6" w14:textId="5C359F2C" w:rsidR="009C7A69" w:rsidRDefault="00000000">
          <w:pPr>
            <w:pStyle w:val="Indholdsfortegnelse1"/>
            <w:rPr>
              <w:rFonts w:eastAsiaTheme="minorEastAsia" w:cstheme="minorBidi"/>
              <w:b w:val="0"/>
              <w:noProof/>
              <w:color w:val="auto"/>
              <w:sz w:val="22"/>
              <w:szCs w:val="22"/>
            </w:rPr>
          </w:pPr>
          <w:hyperlink w:anchor="_Toc117762764" w:history="1">
            <w:r w:rsidR="009C7A69" w:rsidRPr="00C072A2">
              <w:rPr>
                <w:rStyle w:val="Hyperlink"/>
                <w:noProof/>
              </w:rPr>
              <w:t>Forord</w:t>
            </w:r>
            <w:r w:rsidR="009C7A69">
              <w:rPr>
                <w:noProof/>
                <w:webHidden/>
              </w:rPr>
              <w:tab/>
            </w:r>
            <w:r w:rsidR="009C7A69">
              <w:rPr>
                <w:noProof/>
                <w:webHidden/>
              </w:rPr>
              <w:fldChar w:fldCharType="begin"/>
            </w:r>
            <w:r w:rsidR="009C7A69">
              <w:rPr>
                <w:noProof/>
                <w:webHidden/>
              </w:rPr>
              <w:instrText xml:space="preserve"> PAGEREF _Toc117762764 \h </w:instrText>
            </w:r>
            <w:r w:rsidR="009C7A69">
              <w:rPr>
                <w:noProof/>
                <w:webHidden/>
              </w:rPr>
            </w:r>
            <w:r w:rsidR="009C7A69">
              <w:rPr>
                <w:noProof/>
                <w:webHidden/>
              </w:rPr>
              <w:fldChar w:fldCharType="separate"/>
            </w:r>
            <w:r w:rsidR="00214B99">
              <w:rPr>
                <w:noProof/>
                <w:webHidden/>
              </w:rPr>
              <w:t>7</w:t>
            </w:r>
            <w:r w:rsidR="009C7A69">
              <w:rPr>
                <w:noProof/>
                <w:webHidden/>
              </w:rPr>
              <w:fldChar w:fldCharType="end"/>
            </w:r>
          </w:hyperlink>
        </w:p>
        <w:p w14:paraId="715F0F00" w14:textId="760E5FD1" w:rsidR="009C7A69" w:rsidRDefault="00000000">
          <w:pPr>
            <w:pStyle w:val="Indholdsfortegnelse1"/>
            <w:rPr>
              <w:rFonts w:eastAsiaTheme="minorEastAsia" w:cstheme="minorBidi"/>
              <w:b w:val="0"/>
              <w:noProof/>
              <w:color w:val="auto"/>
              <w:sz w:val="22"/>
              <w:szCs w:val="22"/>
            </w:rPr>
          </w:pPr>
          <w:hyperlink w:anchor="_Toc117762765" w:history="1">
            <w:r w:rsidR="009C7A69" w:rsidRPr="00C072A2">
              <w:rPr>
                <w:rStyle w:val="Hyperlink"/>
                <w:noProof/>
              </w:rPr>
              <w:t>1</w:t>
            </w:r>
            <w:r w:rsidR="009C7A69">
              <w:rPr>
                <w:rFonts w:eastAsiaTheme="minorEastAsia" w:cstheme="minorBidi"/>
                <w:b w:val="0"/>
                <w:noProof/>
                <w:color w:val="auto"/>
                <w:sz w:val="22"/>
                <w:szCs w:val="22"/>
              </w:rPr>
              <w:tab/>
            </w:r>
            <w:r w:rsidR="009C7A69" w:rsidRPr="00C072A2">
              <w:rPr>
                <w:rStyle w:val="Hyperlink"/>
                <w:noProof/>
              </w:rPr>
              <w:t>Indledende bestemmelser</w:t>
            </w:r>
            <w:r w:rsidR="009C7A69">
              <w:rPr>
                <w:noProof/>
                <w:webHidden/>
              </w:rPr>
              <w:tab/>
            </w:r>
            <w:r w:rsidR="009C7A69">
              <w:rPr>
                <w:noProof/>
                <w:webHidden/>
              </w:rPr>
              <w:fldChar w:fldCharType="begin"/>
            </w:r>
            <w:r w:rsidR="009C7A69">
              <w:rPr>
                <w:noProof/>
                <w:webHidden/>
              </w:rPr>
              <w:instrText xml:space="preserve"> PAGEREF _Toc117762765 \h </w:instrText>
            </w:r>
            <w:r w:rsidR="009C7A69">
              <w:rPr>
                <w:noProof/>
                <w:webHidden/>
              </w:rPr>
            </w:r>
            <w:r w:rsidR="009C7A69">
              <w:rPr>
                <w:noProof/>
                <w:webHidden/>
              </w:rPr>
              <w:fldChar w:fldCharType="separate"/>
            </w:r>
            <w:r w:rsidR="00214B99">
              <w:rPr>
                <w:noProof/>
                <w:webHidden/>
              </w:rPr>
              <w:t>8</w:t>
            </w:r>
            <w:r w:rsidR="009C7A69">
              <w:rPr>
                <w:noProof/>
                <w:webHidden/>
              </w:rPr>
              <w:fldChar w:fldCharType="end"/>
            </w:r>
          </w:hyperlink>
        </w:p>
        <w:p w14:paraId="66CF627E" w14:textId="392B4E1F" w:rsidR="009C7A69" w:rsidRDefault="00000000">
          <w:pPr>
            <w:pStyle w:val="Indholdsfortegnelse2"/>
            <w:rPr>
              <w:noProof/>
            </w:rPr>
          </w:pPr>
          <w:hyperlink w:anchor="_Toc117762766" w:history="1">
            <w:r w:rsidR="009C7A69" w:rsidRPr="00C072A2">
              <w:rPr>
                <w:rStyle w:val="Hyperlink"/>
                <w:noProof/>
              </w:rPr>
              <w:t>1.1</w:t>
            </w:r>
            <w:r w:rsidR="009C7A69">
              <w:rPr>
                <w:noProof/>
              </w:rPr>
              <w:tab/>
            </w:r>
            <w:r w:rsidR="009C7A69" w:rsidRPr="00C072A2">
              <w:rPr>
                <w:rStyle w:val="Hyperlink"/>
                <w:noProof/>
              </w:rPr>
              <w:t xml:space="preserve">Regulativ for </w:t>
            </w:r>
            <w:r w:rsidR="009C7A69" w:rsidRPr="004703C3">
              <w:rPr>
                <w:rStyle w:val="Hyperlink"/>
                <w:noProof/>
                <w:color w:val="FF0000"/>
              </w:rPr>
              <w:t>Dalby-Rode Vandværk</w:t>
            </w:r>
            <w:r w:rsidR="009C7A69">
              <w:rPr>
                <w:noProof/>
                <w:webHidden/>
              </w:rPr>
              <w:tab/>
            </w:r>
            <w:r w:rsidR="009C7A69">
              <w:rPr>
                <w:noProof/>
                <w:webHidden/>
              </w:rPr>
              <w:fldChar w:fldCharType="begin"/>
            </w:r>
            <w:r w:rsidR="009C7A69">
              <w:rPr>
                <w:noProof/>
                <w:webHidden/>
              </w:rPr>
              <w:instrText xml:space="preserve"> PAGEREF _Toc117762766 \h </w:instrText>
            </w:r>
            <w:r w:rsidR="009C7A69">
              <w:rPr>
                <w:noProof/>
                <w:webHidden/>
              </w:rPr>
            </w:r>
            <w:r w:rsidR="009C7A69">
              <w:rPr>
                <w:noProof/>
                <w:webHidden/>
              </w:rPr>
              <w:fldChar w:fldCharType="separate"/>
            </w:r>
            <w:r w:rsidR="00214B99">
              <w:rPr>
                <w:noProof/>
                <w:webHidden/>
              </w:rPr>
              <w:t>8</w:t>
            </w:r>
            <w:r w:rsidR="009C7A69">
              <w:rPr>
                <w:noProof/>
                <w:webHidden/>
              </w:rPr>
              <w:fldChar w:fldCharType="end"/>
            </w:r>
          </w:hyperlink>
        </w:p>
        <w:p w14:paraId="3D026067" w14:textId="143E5641" w:rsidR="009C7A69" w:rsidRDefault="00000000">
          <w:pPr>
            <w:pStyle w:val="Indholdsfortegnelse3"/>
            <w:rPr>
              <w:rFonts w:cstheme="minorBidi"/>
              <w:noProof/>
            </w:rPr>
          </w:pPr>
          <w:hyperlink w:anchor="_Toc117762767" w:history="1">
            <w:r w:rsidR="009C7A69" w:rsidRPr="00C072A2">
              <w:rPr>
                <w:rStyle w:val="Hyperlink"/>
                <w:noProof/>
              </w:rPr>
              <w:t>1.1.1</w:t>
            </w:r>
            <w:r w:rsidR="009C7A69">
              <w:rPr>
                <w:rFonts w:cstheme="minorBidi"/>
                <w:noProof/>
              </w:rPr>
              <w:tab/>
            </w:r>
            <w:r w:rsidR="009C7A69" w:rsidRPr="00C072A2">
              <w:rPr>
                <w:rStyle w:val="Hyperlink"/>
                <w:noProof/>
              </w:rPr>
              <w:t>Regulativet</w:t>
            </w:r>
            <w:r w:rsidR="009C7A69">
              <w:rPr>
                <w:noProof/>
                <w:webHidden/>
              </w:rPr>
              <w:tab/>
            </w:r>
            <w:r w:rsidR="009C7A69">
              <w:rPr>
                <w:noProof/>
                <w:webHidden/>
              </w:rPr>
              <w:fldChar w:fldCharType="begin"/>
            </w:r>
            <w:r w:rsidR="009C7A69">
              <w:rPr>
                <w:noProof/>
                <w:webHidden/>
              </w:rPr>
              <w:instrText xml:space="preserve"> PAGEREF _Toc117762767 \h </w:instrText>
            </w:r>
            <w:r w:rsidR="009C7A69">
              <w:rPr>
                <w:noProof/>
                <w:webHidden/>
              </w:rPr>
            </w:r>
            <w:r w:rsidR="009C7A69">
              <w:rPr>
                <w:noProof/>
                <w:webHidden/>
              </w:rPr>
              <w:fldChar w:fldCharType="separate"/>
            </w:r>
            <w:r w:rsidR="00214B99">
              <w:rPr>
                <w:noProof/>
                <w:webHidden/>
              </w:rPr>
              <w:t>8</w:t>
            </w:r>
            <w:r w:rsidR="009C7A69">
              <w:rPr>
                <w:noProof/>
                <w:webHidden/>
              </w:rPr>
              <w:fldChar w:fldCharType="end"/>
            </w:r>
          </w:hyperlink>
        </w:p>
        <w:p w14:paraId="1F392716" w14:textId="5B86B5DD" w:rsidR="009C7A69" w:rsidRDefault="00000000">
          <w:pPr>
            <w:pStyle w:val="Indholdsfortegnelse3"/>
            <w:rPr>
              <w:rFonts w:cstheme="minorBidi"/>
              <w:noProof/>
            </w:rPr>
          </w:pPr>
          <w:hyperlink w:anchor="_Toc117762768" w:history="1">
            <w:r w:rsidR="009C7A69" w:rsidRPr="00C072A2">
              <w:rPr>
                <w:rStyle w:val="Hyperlink"/>
                <w:noProof/>
              </w:rPr>
              <w:t>1.1.2</w:t>
            </w:r>
            <w:r w:rsidR="009C7A69">
              <w:rPr>
                <w:rFonts w:cstheme="minorBidi"/>
                <w:noProof/>
              </w:rPr>
              <w:tab/>
            </w:r>
            <w:r w:rsidR="009C7A69" w:rsidRPr="00C072A2">
              <w:rPr>
                <w:rStyle w:val="Hyperlink"/>
                <w:noProof/>
              </w:rPr>
              <w:t>Fastsættelse af anlægs- og driftsbidrag</w:t>
            </w:r>
            <w:r w:rsidR="009C7A69">
              <w:rPr>
                <w:noProof/>
                <w:webHidden/>
              </w:rPr>
              <w:tab/>
            </w:r>
            <w:r w:rsidR="009C7A69">
              <w:rPr>
                <w:noProof/>
                <w:webHidden/>
              </w:rPr>
              <w:fldChar w:fldCharType="begin"/>
            </w:r>
            <w:r w:rsidR="009C7A69">
              <w:rPr>
                <w:noProof/>
                <w:webHidden/>
              </w:rPr>
              <w:instrText xml:space="preserve"> PAGEREF _Toc117762768 \h </w:instrText>
            </w:r>
            <w:r w:rsidR="009C7A69">
              <w:rPr>
                <w:noProof/>
                <w:webHidden/>
              </w:rPr>
            </w:r>
            <w:r w:rsidR="009C7A69">
              <w:rPr>
                <w:noProof/>
                <w:webHidden/>
              </w:rPr>
              <w:fldChar w:fldCharType="separate"/>
            </w:r>
            <w:r w:rsidR="00214B99">
              <w:rPr>
                <w:noProof/>
                <w:webHidden/>
              </w:rPr>
              <w:t>8</w:t>
            </w:r>
            <w:r w:rsidR="009C7A69">
              <w:rPr>
                <w:noProof/>
                <w:webHidden/>
              </w:rPr>
              <w:fldChar w:fldCharType="end"/>
            </w:r>
          </w:hyperlink>
        </w:p>
        <w:p w14:paraId="6E9D3E65" w14:textId="291970E0" w:rsidR="009C7A69" w:rsidRDefault="00000000">
          <w:pPr>
            <w:pStyle w:val="Indholdsfortegnelse3"/>
            <w:rPr>
              <w:rFonts w:cstheme="minorBidi"/>
              <w:noProof/>
            </w:rPr>
          </w:pPr>
          <w:hyperlink w:anchor="_Toc117762769" w:history="1">
            <w:r w:rsidR="009C7A69" w:rsidRPr="00C072A2">
              <w:rPr>
                <w:rStyle w:val="Hyperlink"/>
                <w:noProof/>
              </w:rPr>
              <w:t>1.1.3</w:t>
            </w:r>
            <w:r w:rsidR="009C7A69">
              <w:rPr>
                <w:rFonts w:cstheme="minorBidi"/>
                <w:noProof/>
              </w:rPr>
              <w:tab/>
            </w:r>
            <w:r w:rsidR="009C7A69" w:rsidRPr="00C072A2">
              <w:rPr>
                <w:rStyle w:val="Hyperlink"/>
                <w:noProof/>
              </w:rPr>
              <w:t>Vandmålere og betaling efter målt vandforbrug</w:t>
            </w:r>
            <w:r w:rsidR="009C7A69">
              <w:rPr>
                <w:noProof/>
                <w:webHidden/>
              </w:rPr>
              <w:tab/>
            </w:r>
            <w:r w:rsidR="009C7A69">
              <w:rPr>
                <w:noProof/>
                <w:webHidden/>
              </w:rPr>
              <w:fldChar w:fldCharType="begin"/>
            </w:r>
            <w:r w:rsidR="009C7A69">
              <w:rPr>
                <w:noProof/>
                <w:webHidden/>
              </w:rPr>
              <w:instrText xml:space="preserve"> PAGEREF _Toc117762769 \h </w:instrText>
            </w:r>
            <w:r w:rsidR="009C7A69">
              <w:rPr>
                <w:noProof/>
                <w:webHidden/>
              </w:rPr>
            </w:r>
            <w:r w:rsidR="009C7A69">
              <w:rPr>
                <w:noProof/>
                <w:webHidden/>
              </w:rPr>
              <w:fldChar w:fldCharType="separate"/>
            </w:r>
            <w:r w:rsidR="00214B99">
              <w:rPr>
                <w:noProof/>
                <w:webHidden/>
              </w:rPr>
              <w:t>8</w:t>
            </w:r>
            <w:r w:rsidR="009C7A69">
              <w:rPr>
                <w:noProof/>
                <w:webHidden/>
              </w:rPr>
              <w:fldChar w:fldCharType="end"/>
            </w:r>
          </w:hyperlink>
        </w:p>
        <w:p w14:paraId="216FACDE" w14:textId="7A604B74" w:rsidR="009C7A69" w:rsidRDefault="00000000">
          <w:pPr>
            <w:pStyle w:val="Indholdsfortegnelse3"/>
            <w:rPr>
              <w:rFonts w:cstheme="minorBidi"/>
              <w:noProof/>
            </w:rPr>
          </w:pPr>
          <w:hyperlink w:anchor="_Toc117762770" w:history="1">
            <w:r w:rsidR="009C7A69" w:rsidRPr="00C072A2">
              <w:rPr>
                <w:rStyle w:val="Hyperlink"/>
                <w:noProof/>
              </w:rPr>
              <w:t>1.1.4</w:t>
            </w:r>
            <w:r w:rsidR="009C7A69">
              <w:rPr>
                <w:rFonts w:cstheme="minorBidi"/>
                <w:noProof/>
              </w:rPr>
              <w:tab/>
            </w:r>
            <w:r w:rsidR="009C7A69" w:rsidRPr="00C072A2">
              <w:rPr>
                <w:rStyle w:val="Hyperlink"/>
                <w:noProof/>
              </w:rPr>
              <w:t>Offentliggørelse af oplysninger om vandkvaliteten</w:t>
            </w:r>
            <w:r w:rsidR="009C7A69">
              <w:rPr>
                <w:noProof/>
                <w:webHidden/>
              </w:rPr>
              <w:tab/>
            </w:r>
            <w:r w:rsidR="009C7A69">
              <w:rPr>
                <w:noProof/>
                <w:webHidden/>
              </w:rPr>
              <w:fldChar w:fldCharType="begin"/>
            </w:r>
            <w:r w:rsidR="009C7A69">
              <w:rPr>
                <w:noProof/>
                <w:webHidden/>
              </w:rPr>
              <w:instrText xml:space="preserve"> PAGEREF _Toc117762770 \h </w:instrText>
            </w:r>
            <w:r w:rsidR="009C7A69">
              <w:rPr>
                <w:noProof/>
                <w:webHidden/>
              </w:rPr>
            </w:r>
            <w:r w:rsidR="009C7A69">
              <w:rPr>
                <w:noProof/>
                <w:webHidden/>
              </w:rPr>
              <w:fldChar w:fldCharType="separate"/>
            </w:r>
            <w:r w:rsidR="00214B99">
              <w:rPr>
                <w:noProof/>
                <w:webHidden/>
              </w:rPr>
              <w:t>8</w:t>
            </w:r>
            <w:r w:rsidR="009C7A69">
              <w:rPr>
                <w:noProof/>
                <w:webHidden/>
              </w:rPr>
              <w:fldChar w:fldCharType="end"/>
            </w:r>
          </w:hyperlink>
        </w:p>
        <w:p w14:paraId="54478402" w14:textId="177EB7C1" w:rsidR="009C7A69" w:rsidRDefault="00000000">
          <w:pPr>
            <w:pStyle w:val="Indholdsfortegnelse3"/>
            <w:rPr>
              <w:rFonts w:cstheme="minorBidi"/>
              <w:noProof/>
            </w:rPr>
          </w:pPr>
          <w:hyperlink w:anchor="_Toc117762771" w:history="1">
            <w:r w:rsidR="009C7A69" w:rsidRPr="00C072A2">
              <w:rPr>
                <w:rStyle w:val="Hyperlink"/>
                <w:noProof/>
              </w:rPr>
              <w:t>1.1.5</w:t>
            </w:r>
            <w:r w:rsidR="009C7A69">
              <w:rPr>
                <w:rFonts w:cstheme="minorBidi"/>
                <w:noProof/>
              </w:rPr>
              <w:tab/>
            </w:r>
            <w:r w:rsidR="009C7A69" w:rsidRPr="00C072A2">
              <w:rPr>
                <w:rStyle w:val="Hyperlink"/>
                <w:noProof/>
              </w:rPr>
              <w:t>Installationsarbejder</w:t>
            </w:r>
            <w:r w:rsidR="009C7A69">
              <w:rPr>
                <w:noProof/>
                <w:webHidden/>
              </w:rPr>
              <w:tab/>
            </w:r>
            <w:r w:rsidR="009C7A69">
              <w:rPr>
                <w:noProof/>
                <w:webHidden/>
              </w:rPr>
              <w:fldChar w:fldCharType="begin"/>
            </w:r>
            <w:r w:rsidR="009C7A69">
              <w:rPr>
                <w:noProof/>
                <w:webHidden/>
              </w:rPr>
              <w:instrText xml:space="preserve"> PAGEREF _Toc117762771 \h </w:instrText>
            </w:r>
            <w:r w:rsidR="009C7A69">
              <w:rPr>
                <w:noProof/>
                <w:webHidden/>
              </w:rPr>
            </w:r>
            <w:r w:rsidR="009C7A69">
              <w:rPr>
                <w:noProof/>
                <w:webHidden/>
              </w:rPr>
              <w:fldChar w:fldCharType="separate"/>
            </w:r>
            <w:r w:rsidR="00214B99">
              <w:rPr>
                <w:noProof/>
                <w:webHidden/>
              </w:rPr>
              <w:t>8</w:t>
            </w:r>
            <w:r w:rsidR="009C7A69">
              <w:rPr>
                <w:noProof/>
                <w:webHidden/>
              </w:rPr>
              <w:fldChar w:fldCharType="end"/>
            </w:r>
          </w:hyperlink>
        </w:p>
        <w:p w14:paraId="56A025E1" w14:textId="2FF07EF8" w:rsidR="009C7A69" w:rsidRDefault="00000000">
          <w:pPr>
            <w:pStyle w:val="Indholdsfortegnelse3"/>
            <w:rPr>
              <w:rFonts w:cstheme="minorBidi"/>
              <w:noProof/>
            </w:rPr>
          </w:pPr>
          <w:hyperlink w:anchor="_Toc117762772" w:history="1">
            <w:r w:rsidR="009C7A69" w:rsidRPr="00C072A2">
              <w:rPr>
                <w:rStyle w:val="Hyperlink"/>
                <w:noProof/>
              </w:rPr>
              <w:t>1.1.6</w:t>
            </w:r>
            <w:r w:rsidR="009C7A69">
              <w:rPr>
                <w:rFonts w:cstheme="minorBidi"/>
                <w:noProof/>
              </w:rPr>
              <w:tab/>
            </w:r>
            <w:r w:rsidR="009C7A69" w:rsidRPr="00C072A2">
              <w:rPr>
                <w:rStyle w:val="Hyperlink"/>
                <w:noProof/>
              </w:rPr>
              <w:t>Målere – størrelse, placering, kontrol og indgreb</w:t>
            </w:r>
            <w:r w:rsidR="009C7A69">
              <w:rPr>
                <w:noProof/>
                <w:webHidden/>
              </w:rPr>
              <w:tab/>
            </w:r>
            <w:r w:rsidR="009C7A69">
              <w:rPr>
                <w:noProof/>
                <w:webHidden/>
              </w:rPr>
              <w:fldChar w:fldCharType="begin"/>
            </w:r>
            <w:r w:rsidR="009C7A69">
              <w:rPr>
                <w:noProof/>
                <w:webHidden/>
              </w:rPr>
              <w:instrText xml:space="preserve"> PAGEREF _Toc117762772 \h </w:instrText>
            </w:r>
            <w:r w:rsidR="009C7A69">
              <w:rPr>
                <w:noProof/>
                <w:webHidden/>
              </w:rPr>
            </w:r>
            <w:r w:rsidR="009C7A69">
              <w:rPr>
                <w:noProof/>
                <w:webHidden/>
              </w:rPr>
              <w:fldChar w:fldCharType="separate"/>
            </w:r>
            <w:r w:rsidR="00214B99">
              <w:rPr>
                <w:noProof/>
                <w:webHidden/>
              </w:rPr>
              <w:t>8</w:t>
            </w:r>
            <w:r w:rsidR="009C7A69">
              <w:rPr>
                <w:noProof/>
                <w:webHidden/>
              </w:rPr>
              <w:fldChar w:fldCharType="end"/>
            </w:r>
          </w:hyperlink>
        </w:p>
        <w:p w14:paraId="58DA0AD1" w14:textId="18091124" w:rsidR="009C7A69" w:rsidRDefault="00000000">
          <w:pPr>
            <w:pStyle w:val="Indholdsfortegnelse3"/>
            <w:rPr>
              <w:rFonts w:cstheme="minorBidi"/>
              <w:noProof/>
            </w:rPr>
          </w:pPr>
          <w:hyperlink w:anchor="_Toc117762773" w:history="1">
            <w:r w:rsidR="009C7A69" w:rsidRPr="00C072A2">
              <w:rPr>
                <w:rStyle w:val="Hyperlink"/>
                <w:noProof/>
              </w:rPr>
              <w:t>1.1.7</w:t>
            </w:r>
            <w:r w:rsidR="009C7A69">
              <w:rPr>
                <w:rFonts w:cstheme="minorBidi"/>
                <w:noProof/>
              </w:rPr>
              <w:tab/>
            </w:r>
            <w:r w:rsidR="009C7A69" w:rsidRPr="00C072A2">
              <w:rPr>
                <w:rStyle w:val="Hyperlink"/>
                <w:noProof/>
              </w:rPr>
              <w:t>Brandtekniske foranstaltninger</w:t>
            </w:r>
            <w:r w:rsidR="009C7A69">
              <w:rPr>
                <w:noProof/>
                <w:webHidden/>
              </w:rPr>
              <w:tab/>
            </w:r>
            <w:r w:rsidR="009C7A69">
              <w:rPr>
                <w:noProof/>
                <w:webHidden/>
              </w:rPr>
              <w:fldChar w:fldCharType="begin"/>
            </w:r>
            <w:r w:rsidR="009C7A69">
              <w:rPr>
                <w:noProof/>
                <w:webHidden/>
              </w:rPr>
              <w:instrText xml:space="preserve"> PAGEREF _Toc117762773 \h </w:instrText>
            </w:r>
            <w:r w:rsidR="009C7A69">
              <w:rPr>
                <w:noProof/>
                <w:webHidden/>
              </w:rPr>
            </w:r>
            <w:r w:rsidR="009C7A69">
              <w:rPr>
                <w:noProof/>
                <w:webHidden/>
              </w:rPr>
              <w:fldChar w:fldCharType="separate"/>
            </w:r>
            <w:r w:rsidR="00214B99">
              <w:rPr>
                <w:noProof/>
                <w:webHidden/>
              </w:rPr>
              <w:t>9</w:t>
            </w:r>
            <w:r w:rsidR="009C7A69">
              <w:rPr>
                <w:noProof/>
                <w:webHidden/>
              </w:rPr>
              <w:fldChar w:fldCharType="end"/>
            </w:r>
          </w:hyperlink>
        </w:p>
        <w:p w14:paraId="3FDDEB36" w14:textId="634303FA" w:rsidR="009C7A69" w:rsidRDefault="00000000">
          <w:pPr>
            <w:pStyle w:val="Indholdsfortegnelse3"/>
            <w:rPr>
              <w:rFonts w:cstheme="minorBidi"/>
              <w:noProof/>
            </w:rPr>
          </w:pPr>
          <w:hyperlink w:anchor="_Toc117762774" w:history="1">
            <w:r w:rsidR="009C7A69" w:rsidRPr="00C072A2">
              <w:rPr>
                <w:rStyle w:val="Hyperlink"/>
                <w:noProof/>
              </w:rPr>
              <w:t>1.1.8</w:t>
            </w:r>
            <w:r w:rsidR="009C7A69">
              <w:rPr>
                <w:rFonts w:cstheme="minorBidi"/>
                <w:noProof/>
              </w:rPr>
              <w:tab/>
            </w:r>
            <w:r w:rsidR="009C7A69" w:rsidRPr="00C072A2">
              <w:rPr>
                <w:rStyle w:val="Hyperlink"/>
                <w:noProof/>
              </w:rPr>
              <w:t>Morarenter</w:t>
            </w:r>
            <w:r w:rsidR="009C7A69">
              <w:rPr>
                <w:noProof/>
                <w:webHidden/>
              </w:rPr>
              <w:tab/>
            </w:r>
            <w:r w:rsidR="009C7A69">
              <w:rPr>
                <w:noProof/>
                <w:webHidden/>
              </w:rPr>
              <w:fldChar w:fldCharType="begin"/>
            </w:r>
            <w:r w:rsidR="009C7A69">
              <w:rPr>
                <w:noProof/>
                <w:webHidden/>
              </w:rPr>
              <w:instrText xml:space="preserve"> PAGEREF _Toc117762774 \h </w:instrText>
            </w:r>
            <w:r w:rsidR="009C7A69">
              <w:rPr>
                <w:noProof/>
                <w:webHidden/>
              </w:rPr>
            </w:r>
            <w:r w:rsidR="009C7A69">
              <w:rPr>
                <w:noProof/>
                <w:webHidden/>
              </w:rPr>
              <w:fldChar w:fldCharType="separate"/>
            </w:r>
            <w:r w:rsidR="00214B99">
              <w:rPr>
                <w:noProof/>
                <w:webHidden/>
              </w:rPr>
              <w:t>9</w:t>
            </w:r>
            <w:r w:rsidR="009C7A69">
              <w:rPr>
                <w:noProof/>
                <w:webHidden/>
              </w:rPr>
              <w:fldChar w:fldCharType="end"/>
            </w:r>
          </w:hyperlink>
        </w:p>
        <w:p w14:paraId="3F95570D" w14:textId="1B3B4365" w:rsidR="009C7A69" w:rsidRDefault="00000000">
          <w:pPr>
            <w:pStyle w:val="Indholdsfortegnelse3"/>
            <w:rPr>
              <w:rFonts w:cstheme="minorBidi"/>
              <w:noProof/>
            </w:rPr>
          </w:pPr>
          <w:hyperlink w:anchor="_Toc117762775" w:history="1">
            <w:r w:rsidR="009C7A69" w:rsidRPr="00C072A2">
              <w:rPr>
                <w:rStyle w:val="Hyperlink"/>
                <w:noProof/>
              </w:rPr>
              <w:t>1.1.9</w:t>
            </w:r>
            <w:r w:rsidR="009C7A69">
              <w:rPr>
                <w:rFonts w:cstheme="minorBidi"/>
                <w:noProof/>
              </w:rPr>
              <w:tab/>
            </w:r>
            <w:r w:rsidR="009C7A69" w:rsidRPr="00C072A2">
              <w:rPr>
                <w:rStyle w:val="Hyperlink"/>
                <w:noProof/>
              </w:rPr>
              <w:t>Inddrivelse af restancer</w:t>
            </w:r>
            <w:r w:rsidR="009C7A69">
              <w:rPr>
                <w:noProof/>
                <w:webHidden/>
              </w:rPr>
              <w:tab/>
            </w:r>
            <w:r w:rsidR="009C7A69">
              <w:rPr>
                <w:noProof/>
                <w:webHidden/>
              </w:rPr>
              <w:fldChar w:fldCharType="begin"/>
            </w:r>
            <w:r w:rsidR="009C7A69">
              <w:rPr>
                <w:noProof/>
                <w:webHidden/>
              </w:rPr>
              <w:instrText xml:space="preserve"> PAGEREF _Toc117762775 \h </w:instrText>
            </w:r>
            <w:r w:rsidR="009C7A69">
              <w:rPr>
                <w:noProof/>
                <w:webHidden/>
              </w:rPr>
            </w:r>
            <w:r w:rsidR="009C7A69">
              <w:rPr>
                <w:noProof/>
                <w:webHidden/>
              </w:rPr>
              <w:fldChar w:fldCharType="separate"/>
            </w:r>
            <w:r w:rsidR="00214B99">
              <w:rPr>
                <w:noProof/>
                <w:webHidden/>
              </w:rPr>
              <w:t>9</w:t>
            </w:r>
            <w:r w:rsidR="009C7A69">
              <w:rPr>
                <w:noProof/>
                <w:webHidden/>
              </w:rPr>
              <w:fldChar w:fldCharType="end"/>
            </w:r>
          </w:hyperlink>
        </w:p>
        <w:p w14:paraId="5F395ECB" w14:textId="3798FDC6" w:rsidR="009C7A69" w:rsidRDefault="00000000">
          <w:pPr>
            <w:pStyle w:val="Indholdsfortegnelse3"/>
            <w:rPr>
              <w:rFonts w:cstheme="minorBidi"/>
              <w:noProof/>
            </w:rPr>
          </w:pPr>
          <w:hyperlink w:anchor="_Toc117762776" w:history="1">
            <w:r w:rsidR="009C7A69" w:rsidRPr="00C072A2">
              <w:rPr>
                <w:rStyle w:val="Hyperlink"/>
                <w:noProof/>
              </w:rPr>
              <w:t>1.1.10</w:t>
            </w:r>
            <w:r w:rsidR="009C7A69">
              <w:rPr>
                <w:rFonts w:cstheme="minorBidi"/>
                <w:noProof/>
              </w:rPr>
              <w:tab/>
            </w:r>
            <w:r w:rsidR="009C7A69" w:rsidRPr="00C072A2">
              <w:rPr>
                <w:rStyle w:val="Hyperlink"/>
                <w:noProof/>
              </w:rPr>
              <w:t>Vandafgift</w:t>
            </w:r>
            <w:r w:rsidR="009C7A69">
              <w:rPr>
                <w:noProof/>
                <w:webHidden/>
              </w:rPr>
              <w:tab/>
            </w:r>
            <w:r w:rsidR="009C7A69">
              <w:rPr>
                <w:noProof/>
                <w:webHidden/>
              </w:rPr>
              <w:fldChar w:fldCharType="begin"/>
            </w:r>
            <w:r w:rsidR="009C7A69">
              <w:rPr>
                <w:noProof/>
                <w:webHidden/>
              </w:rPr>
              <w:instrText xml:space="preserve"> PAGEREF _Toc117762776 \h </w:instrText>
            </w:r>
            <w:r w:rsidR="009C7A69">
              <w:rPr>
                <w:noProof/>
                <w:webHidden/>
              </w:rPr>
            </w:r>
            <w:r w:rsidR="009C7A69">
              <w:rPr>
                <w:noProof/>
                <w:webHidden/>
              </w:rPr>
              <w:fldChar w:fldCharType="separate"/>
            </w:r>
            <w:r w:rsidR="00214B99">
              <w:rPr>
                <w:noProof/>
                <w:webHidden/>
              </w:rPr>
              <w:t>9</w:t>
            </w:r>
            <w:r w:rsidR="009C7A69">
              <w:rPr>
                <w:noProof/>
                <w:webHidden/>
              </w:rPr>
              <w:fldChar w:fldCharType="end"/>
            </w:r>
          </w:hyperlink>
        </w:p>
        <w:p w14:paraId="36F6801E" w14:textId="242BA54B" w:rsidR="009C7A69" w:rsidRDefault="00000000">
          <w:pPr>
            <w:pStyle w:val="Indholdsfortegnelse3"/>
            <w:rPr>
              <w:rFonts w:cstheme="minorBidi"/>
              <w:noProof/>
            </w:rPr>
          </w:pPr>
          <w:hyperlink w:anchor="_Toc117762777" w:history="1">
            <w:r w:rsidR="009C7A69" w:rsidRPr="00C072A2">
              <w:rPr>
                <w:rStyle w:val="Hyperlink"/>
                <w:noProof/>
              </w:rPr>
              <w:t>1.1.11</w:t>
            </w:r>
            <w:r w:rsidR="009C7A69">
              <w:rPr>
                <w:rFonts w:cstheme="minorBidi"/>
                <w:noProof/>
              </w:rPr>
              <w:tab/>
            </w:r>
            <w:r w:rsidR="009C7A69" w:rsidRPr="00C072A2">
              <w:rPr>
                <w:rStyle w:val="Hyperlink"/>
                <w:noProof/>
              </w:rPr>
              <w:t>Vandselskaber</w:t>
            </w:r>
            <w:r w:rsidR="009C7A69">
              <w:rPr>
                <w:noProof/>
                <w:webHidden/>
              </w:rPr>
              <w:tab/>
            </w:r>
            <w:r w:rsidR="009C7A69">
              <w:rPr>
                <w:noProof/>
                <w:webHidden/>
              </w:rPr>
              <w:fldChar w:fldCharType="begin"/>
            </w:r>
            <w:r w:rsidR="009C7A69">
              <w:rPr>
                <w:noProof/>
                <w:webHidden/>
              </w:rPr>
              <w:instrText xml:space="preserve"> PAGEREF _Toc117762777 \h </w:instrText>
            </w:r>
            <w:r w:rsidR="009C7A69">
              <w:rPr>
                <w:noProof/>
                <w:webHidden/>
              </w:rPr>
            </w:r>
            <w:r w:rsidR="009C7A69">
              <w:rPr>
                <w:noProof/>
                <w:webHidden/>
              </w:rPr>
              <w:fldChar w:fldCharType="separate"/>
            </w:r>
            <w:r w:rsidR="00214B99">
              <w:rPr>
                <w:noProof/>
                <w:webHidden/>
              </w:rPr>
              <w:t>9</w:t>
            </w:r>
            <w:r w:rsidR="009C7A69">
              <w:rPr>
                <w:noProof/>
                <w:webHidden/>
              </w:rPr>
              <w:fldChar w:fldCharType="end"/>
            </w:r>
          </w:hyperlink>
        </w:p>
        <w:p w14:paraId="299DC7BB" w14:textId="40221EBD" w:rsidR="009C7A69" w:rsidRDefault="00000000">
          <w:pPr>
            <w:pStyle w:val="Indholdsfortegnelse3"/>
            <w:rPr>
              <w:rFonts w:cstheme="minorBidi"/>
              <w:noProof/>
            </w:rPr>
          </w:pPr>
          <w:hyperlink w:anchor="_Toc117762778" w:history="1">
            <w:r w:rsidR="009C7A69" w:rsidRPr="00C072A2">
              <w:rPr>
                <w:rStyle w:val="Hyperlink"/>
                <w:noProof/>
              </w:rPr>
              <w:t>1.1.12</w:t>
            </w:r>
            <w:r w:rsidR="009C7A69">
              <w:rPr>
                <w:rFonts w:cstheme="minorBidi"/>
                <w:noProof/>
              </w:rPr>
              <w:tab/>
            </w:r>
            <w:r w:rsidR="009C7A69" w:rsidRPr="00C072A2">
              <w:rPr>
                <w:rStyle w:val="Hyperlink"/>
                <w:noProof/>
              </w:rPr>
              <w:t>Ejer og bruger</w:t>
            </w:r>
            <w:r w:rsidR="009C7A69">
              <w:rPr>
                <w:noProof/>
                <w:webHidden/>
              </w:rPr>
              <w:tab/>
            </w:r>
            <w:r w:rsidR="009C7A69">
              <w:rPr>
                <w:noProof/>
                <w:webHidden/>
              </w:rPr>
              <w:fldChar w:fldCharType="begin"/>
            </w:r>
            <w:r w:rsidR="009C7A69">
              <w:rPr>
                <w:noProof/>
                <w:webHidden/>
              </w:rPr>
              <w:instrText xml:space="preserve"> PAGEREF _Toc117762778 \h </w:instrText>
            </w:r>
            <w:r w:rsidR="009C7A69">
              <w:rPr>
                <w:noProof/>
                <w:webHidden/>
              </w:rPr>
            </w:r>
            <w:r w:rsidR="009C7A69">
              <w:rPr>
                <w:noProof/>
                <w:webHidden/>
              </w:rPr>
              <w:fldChar w:fldCharType="separate"/>
            </w:r>
            <w:r w:rsidR="00214B99">
              <w:rPr>
                <w:noProof/>
                <w:webHidden/>
              </w:rPr>
              <w:t>9</w:t>
            </w:r>
            <w:r w:rsidR="009C7A69">
              <w:rPr>
                <w:noProof/>
                <w:webHidden/>
              </w:rPr>
              <w:fldChar w:fldCharType="end"/>
            </w:r>
          </w:hyperlink>
        </w:p>
        <w:p w14:paraId="250419B1" w14:textId="7F818D37" w:rsidR="009C7A69" w:rsidRDefault="00000000">
          <w:pPr>
            <w:pStyle w:val="Indholdsfortegnelse3"/>
            <w:rPr>
              <w:rFonts w:cstheme="minorBidi"/>
              <w:noProof/>
            </w:rPr>
          </w:pPr>
          <w:hyperlink w:anchor="_Toc117762779" w:history="1">
            <w:r w:rsidR="009C7A69" w:rsidRPr="00C072A2">
              <w:rPr>
                <w:rStyle w:val="Hyperlink"/>
                <w:noProof/>
              </w:rPr>
              <w:t>1.1.13</w:t>
            </w:r>
            <w:r w:rsidR="009C7A69">
              <w:rPr>
                <w:rFonts w:cstheme="minorBidi"/>
                <w:noProof/>
              </w:rPr>
              <w:tab/>
            </w:r>
            <w:r w:rsidR="009C7A69" w:rsidRPr="00C072A2">
              <w:rPr>
                <w:rStyle w:val="Hyperlink"/>
                <w:noProof/>
              </w:rPr>
              <w:t>Ejendom</w:t>
            </w:r>
            <w:r w:rsidR="009C7A69">
              <w:rPr>
                <w:noProof/>
                <w:webHidden/>
              </w:rPr>
              <w:tab/>
            </w:r>
            <w:r w:rsidR="009C7A69">
              <w:rPr>
                <w:noProof/>
                <w:webHidden/>
              </w:rPr>
              <w:fldChar w:fldCharType="begin"/>
            </w:r>
            <w:r w:rsidR="009C7A69">
              <w:rPr>
                <w:noProof/>
                <w:webHidden/>
              </w:rPr>
              <w:instrText xml:space="preserve"> PAGEREF _Toc117762779 \h </w:instrText>
            </w:r>
            <w:r w:rsidR="009C7A69">
              <w:rPr>
                <w:noProof/>
                <w:webHidden/>
              </w:rPr>
            </w:r>
            <w:r w:rsidR="009C7A69">
              <w:rPr>
                <w:noProof/>
                <w:webHidden/>
              </w:rPr>
              <w:fldChar w:fldCharType="separate"/>
            </w:r>
            <w:r w:rsidR="00214B99">
              <w:rPr>
                <w:noProof/>
                <w:webHidden/>
              </w:rPr>
              <w:t>9</w:t>
            </w:r>
            <w:r w:rsidR="009C7A69">
              <w:rPr>
                <w:noProof/>
                <w:webHidden/>
              </w:rPr>
              <w:fldChar w:fldCharType="end"/>
            </w:r>
          </w:hyperlink>
        </w:p>
        <w:p w14:paraId="295A5D17" w14:textId="0E659119" w:rsidR="009C7A69" w:rsidRDefault="00000000">
          <w:pPr>
            <w:pStyle w:val="Indholdsfortegnelse3"/>
            <w:rPr>
              <w:rFonts w:cstheme="minorBidi"/>
              <w:noProof/>
            </w:rPr>
          </w:pPr>
          <w:hyperlink w:anchor="_Toc117762780" w:history="1">
            <w:r w:rsidR="009C7A69" w:rsidRPr="00C072A2">
              <w:rPr>
                <w:rStyle w:val="Hyperlink"/>
                <w:noProof/>
              </w:rPr>
              <w:t>1.1.14</w:t>
            </w:r>
            <w:r w:rsidR="009C7A69">
              <w:rPr>
                <w:rFonts w:cstheme="minorBidi"/>
                <w:noProof/>
              </w:rPr>
              <w:tab/>
            </w:r>
            <w:r w:rsidR="009C7A69" w:rsidRPr="00C072A2">
              <w:rPr>
                <w:rStyle w:val="Hyperlink"/>
                <w:noProof/>
              </w:rPr>
              <w:t>Ejerens underretning til brugere</w:t>
            </w:r>
            <w:r w:rsidR="009C7A69">
              <w:rPr>
                <w:noProof/>
                <w:webHidden/>
              </w:rPr>
              <w:tab/>
            </w:r>
            <w:r w:rsidR="009C7A69">
              <w:rPr>
                <w:noProof/>
                <w:webHidden/>
              </w:rPr>
              <w:fldChar w:fldCharType="begin"/>
            </w:r>
            <w:r w:rsidR="009C7A69">
              <w:rPr>
                <w:noProof/>
                <w:webHidden/>
              </w:rPr>
              <w:instrText xml:space="preserve"> PAGEREF _Toc117762780 \h </w:instrText>
            </w:r>
            <w:r w:rsidR="009C7A69">
              <w:rPr>
                <w:noProof/>
                <w:webHidden/>
              </w:rPr>
            </w:r>
            <w:r w:rsidR="009C7A69">
              <w:rPr>
                <w:noProof/>
                <w:webHidden/>
              </w:rPr>
              <w:fldChar w:fldCharType="separate"/>
            </w:r>
            <w:r w:rsidR="00214B99">
              <w:rPr>
                <w:noProof/>
                <w:webHidden/>
              </w:rPr>
              <w:t>10</w:t>
            </w:r>
            <w:r w:rsidR="009C7A69">
              <w:rPr>
                <w:noProof/>
                <w:webHidden/>
              </w:rPr>
              <w:fldChar w:fldCharType="end"/>
            </w:r>
          </w:hyperlink>
        </w:p>
        <w:p w14:paraId="0AB20144" w14:textId="5D2EFBF3" w:rsidR="009C7A69" w:rsidRDefault="00000000">
          <w:pPr>
            <w:pStyle w:val="Indholdsfortegnelse2"/>
            <w:rPr>
              <w:noProof/>
            </w:rPr>
          </w:pPr>
          <w:hyperlink w:anchor="_Toc117762781" w:history="1">
            <w:r w:rsidR="009C7A69" w:rsidRPr="00C072A2">
              <w:rPr>
                <w:rStyle w:val="Hyperlink"/>
                <w:noProof/>
              </w:rPr>
              <w:t>1.2</w:t>
            </w:r>
            <w:r w:rsidR="009C7A69">
              <w:rPr>
                <w:noProof/>
              </w:rPr>
              <w:tab/>
            </w:r>
            <w:r w:rsidR="009C7A69" w:rsidRPr="00C072A2">
              <w:rPr>
                <w:rStyle w:val="Hyperlink"/>
                <w:noProof/>
              </w:rPr>
              <w:t>Vandforsyningens anlæg m.v.</w:t>
            </w:r>
            <w:r w:rsidR="009C7A69">
              <w:rPr>
                <w:noProof/>
                <w:webHidden/>
              </w:rPr>
              <w:tab/>
            </w:r>
            <w:r w:rsidR="009C7A69">
              <w:rPr>
                <w:noProof/>
                <w:webHidden/>
              </w:rPr>
              <w:fldChar w:fldCharType="begin"/>
            </w:r>
            <w:r w:rsidR="009C7A69">
              <w:rPr>
                <w:noProof/>
                <w:webHidden/>
              </w:rPr>
              <w:instrText xml:space="preserve"> PAGEREF _Toc117762781 \h </w:instrText>
            </w:r>
            <w:r w:rsidR="009C7A69">
              <w:rPr>
                <w:noProof/>
                <w:webHidden/>
              </w:rPr>
            </w:r>
            <w:r w:rsidR="009C7A69">
              <w:rPr>
                <w:noProof/>
                <w:webHidden/>
              </w:rPr>
              <w:fldChar w:fldCharType="separate"/>
            </w:r>
            <w:r w:rsidR="00214B99">
              <w:rPr>
                <w:noProof/>
                <w:webHidden/>
              </w:rPr>
              <w:t>10</w:t>
            </w:r>
            <w:r w:rsidR="009C7A69">
              <w:rPr>
                <w:noProof/>
                <w:webHidden/>
              </w:rPr>
              <w:fldChar w:fldCharType="end"/>
            </w:r>
          </w:hyperlink>
        </w:p>
        <w:p w14:paraId="69E7533C" w14:textId="6F403E05" w:rsidR="009C7A69" w:rsidRDefault="00000000">
          <w:pPr>
            <w:pStyle w:val="Indholdsfortegnelse1"/>
            <w:rPr>
              <w:rFonts w:eastAsiaTheme="minorEastAsia" w:cstheme="minorBidi"/>
              <w:b w:val="0"/>
              <w:noProof/>
              <w:color w:val="auto"/>
              <w:sz w:val="22"/>
              <w:szCs w:val="22"/>
            </w:rPr>
          </w:pPr>
          <w:hyperlink w:anchor="_Toc117762782" w:history="1">
            <w:r w:rsidR="009C7A69" w:rsidRPr="00C072A2">
              <w:rPr>
                <w:rStyle w:val="Hyperlink"/>
                <w:noProof/>
              </w:rPr>
              <w:t>2</w:t>
            </w:r>
            <w:r w:rsidR="009C7A69">
              <w:rPr>
                <w:rFonts w:eastAsiaTheme="minorEastAsia" w:cstheme="minorBidi"/>
                <w:b w:val="0"/>
                <w:noProof/>
                <w:color w:val="auto"/>
                <w:sz w:val="22"/>
                <w:szCs w:val="22"/>
              </w:rPr>
              <w:tab/>
            </w:r>
            <w:r w:rsidR="009C7A69" w:rsidRPr="00C072A2">
              <w:rPr>
                <w:rStyle w:val="Hyperlink"/>
                <w:noProof/>
              </w:rPr>
              <w:t>Vandforsyningens styrelse</w:t>
            </w:r>
            <w:r w:rsidR="009C7A69">
              <w:rPr>
                <w:noProof/>
                <w:webHidden/>
              </w:rPr>
              <w:tab/>
            </w:r>
            <w:r w:rsidR="009C7A69">
              <w:rPr>
                <w:noProof/>
                <w:webHidden/>
              </w:rPr>
              <w:fldChar w:fldCharType="begin"/>
            </w:r>
            <w:r w:rsidR="009C7A69">
              <w:rPr>
                <w:noProof/>
                <w:webHidden/>
              </w:rPr>
              <w:instrText xml:space="preserve"> PAGEREF _Toc117762782 \h </w:instrText>
            </w:r>
            <w:r w:rsidR="009C7A69">
              <w:rPr>
                <w:noProof/>
                <w:webHidden/>
              </w:rPr>
            </w:r>
            <w:r w:rsidR="009C7A69">
              <w:rPr>
                <w:noProof/>
                <w:webHidden/>
              </w:rPr>
              <w:fldChar w:fldCharType="separate"/>
            </w:r>
            <w:r w:rsidR="00214B99">
              <w:rPr>
                <w:noProof/>
                <w:webHidden/>
              </w:rPr>
              <w:t>12</w:t>
            </w:r>
            <w:r w:rsidR="009C7A69">
              <w:rPr>
                <w:noProof/>
                <w:webHidden/>
              </w:rPr>
              <w:fldChar w:fldCharType="end"/>
            </w:r>
          </w:hyperlink>
        </w:p>
        <w:p w14:paraId="6A711437" w14:textId="7E17355C" w:rsidR="009C7A69" w:rsidRDefault="00000000">
          <w:pPr>
            <w:pStyle w:val="Indholdsfortegnelse3"/>
            <w:rPr>
              <w:rFonts w:cstheme="minorBidi"/>
              <w:noProof/>
            </w:rPr>
          </w:pPr>
          <w:hyperlink w:anchor="_Toc117762783" w:history="1">
            <w:r w:rsidR="009C7A69" w:rsidRPr="00C072A2">
              <w:rPr>
                <w:rStyle w:val="Hyperlink"/>
                <w:noProof/>
              </w:rPr>
              <w:t>2.1.1</w:t>
            </w:r>
            <w:r w:rsidR="009C7A69">
              <w:rPr>
                <w:rFonts w:cstheme="minorBidi"/>
                <w:noProof/>
              </w:rPr>
              <w:tab/>
            </w:r>
            <w:r w:rsidR="009C7A69" w:rsidRPr="00C072A2">
              <w:rPr>
                <w:rStyle w:val="Hyperlink"/>
                <w:noProof/>
              </w:rPr>
              <w:t>Oplysninger om vandforsyningen</w:t>
            </w:r>
            <w:r w:rsidR="009C7A69">
              <w:rPr>
                <w:noProof/>
                <w:webHidden/>
              </w:rPr>
              <w:tab/>
            </w:r>
            <w:r w:rsidR="009C7A69">
              <w:rPr>
                <w:noProof/>
                <w:webHidden/>
              </w:rPr>
              <w:fldChar w:fldCharType="begin"/>
            </w:r>
            <w:r w:rsidR="009C7A69">
              <w:rPr>
                <w:noProof/>
                <w:webHidden/>
              </w:rPr>
              <w:instrText xml:space="preserve"> PAGEREF _Toc117762783 \h </w:instrText>
            </w:r>
            <w:r w:rsidR="009C7A69">
              <w:rPr>
                <w:noProof/>
                <w:webHidden/>
              </w:rPr>
            </w:r>
            <w:r w:rsidR="009C7A69">
              <w:rPr>
                <w:noProof/>
                <w:webHidden/>
              </w:rPr>
              <w:fldChar w:fldCharType="separate"/>
            </w:r>
            <w:r w:rsidR="00214B99">
              <w:rPr>
                <w:noProof/>
                <w:webHidden/>
              </w:rPr>
              <w:t>12</w:t>
            </w:r>
            <w:r w:rsidR="009C7A69">
              <w:rPr>
                <w:noProof/>
                <w:webHidden/>
              </w:rPr>
              <w:fldChar w:fldCharType="end"/>
            </w:r>
          </w:hyperlink>
        </w:p>
        <w:p w14:paraId="0F215FA5" w14:textId="1A3D9764" w:rsidR="009C7A69" w:rsidRDefault="00000000">
          <w:pPr>
            <w:pStyle w:val="Indholdsfortegnelse3"/>
            <w:rPr>
              <w:rFonts w:cstheme="minorBidi"/>
              <w:noProof/>
            </w:rPr>
          </w:pPr>
          <w:hyperlink w:anchor="_Toc117762784" w:history="1">
            <w:r w:rsidR="009C7A69" w:rsidRPr="00C072A2">
              <w:rPr>
                <w:rStyle w:val="Hyperlink"/>
                <w:noProof/>
              </w:rPr>
              <w:t>2.1.2</w:t>
            </w:r>
            <w:r w:rsidR="009C7A69">
              <w:rPr>
                <w:rFonts w:cstheme="minorBidi"/>
                <w:noProof/>
              </w:rPr>
              <w:tab/>
            </w:r>
            <w:r w:rsidR="009C7A69" w:rsidRPr="00C072A2">
              <w:rPr>
                <w:rStyle w:val="Hyperlink"/>
                <w:noProof/>
              </w:rPr>
              <w:t>Afgørelser</w:t>
            </w:r>
            <w:r w:rsidR="009C7A69">
              <w:rPr>
                <w:noProof/>
                <w:webHidden/>
              </w:rPr>
              <w:tab/>
            </w:r>
            <w:r w:rsidR="009C7A69">
              <w:rPr>
                <w:noProof/>
                <w:webHidden/>
              </w:rPr>
              <w:fldChar w:fldCharType="begin"/>
            </w:r>
            <w:r w:rsidR="009C7A69">
              <w:rPr>
                <w:noProof/>
                <w:webHidden/>
              </w:rPr>
              <w:instrText xml:space="preserve"> PAGEREF _Toc117762784 \h </w:instrText>
            </w:r>
            <w:r w:rsidR="009C7A69">
              <w:rPr>
                <w:noProof/>
                <w:webHidden/>
              </w:rPr>
            </w:r>
            <w:r w:rsidR="009C7A69">
              <w:rPr>
                <w:noProof/>
                <w:webHidden/>
              </w:rPr>
              <w:fldChar w:fldCharType="separate"/>
            </w:r>
            <w:r w:rsidR="00214B99">
              <w:rPr>
                <w:noProof/>
                <w:webHidden/>
              </w:rPr>
              <w:t>12</w:t>
            </w:r>
            <w:r w:rsidR="009C7A69">
              <w:rPr>
                <w:noProof/>
                <w:webHidden/>
              </w:rPr>
              <w:fldChar w:fldCharType="end"/>
            </w:r>
          </w:hyperlink>
        </w:p>
        <w:p w14:paraId="0E5EF25E" w14:textId="4D2765B4" w:rsidR="009C7A69" w:rsidRDefault="00000000">
          <w:pPr>
            <w:pStyle w:val="Indholdsfortegnelse3"/>
            <w:rPr>
              <w:rFonts w:cstheme="minorBidi"/>
              <w:noProof/>
            </w:rPr>
          </w:pPr>
          <w:hyperlink w:anchor="_Toc117762785" w:history="1">
            <w:r w:rsidR="009C7A69" w:rsidRPr="00C072A2">
              <w:rPr>
                <w:rStyle w:val="Hyperlink"/>
                <w:noProof/>
              </w:rPr>
              <w:t>2.1.3</w:t>
            </w:r>
            <w:r w:rsidR="009C7A69">
              <w:rPr>
                <w:rFonts w:cstheme="minorBidi"/>
                <w:noProof/>
              </w:rPr>
              <w:tab/>
            </w:r>
            <w:r w:rsidR="009C7A69" w:rsidRPr="00C072A2">
              <w:rPr>
                <w:rStyle w:val="Hyperlink"/>
                <w:noProof/>
              </w:rPr>
              <w:t>Takstblad</w:t>
            </w:r>
            <w:r w:rsidR="009C7A69">
              <w:rPr>
                <w:noProof/>
                <w:webHidden/>
              </w:rPr>
              <w:tab/>
            </w:r>
            <w:r w:rsidR="009C7A69">
              <w:rPr>
                <w:noProof/>
                <w:webHidden/>
              </w:rPr>
              <w:fldChar w:fldCharType="begin"/>
            </w:r>
            <w:r w:rsidR="009C7A69">
              <w:rPr>
                <w:noProof/>
                <w:webHidden/>
              </w:rPr>
              <w:instrText xml:space="preserve"> PAGEREF _Toc117762785 \h </w:instrText>
            </w:r>
            <w:r w:rsidR="009C7A69">
              <w:rPr>
                <w:noProof/>
                <w:webHidden/>
              </w:rPr>
            </w:r>
            <w:r w:rsidR="009C7A69">
              <w:rPr>
                <w:noProof/>
                <w:webHidden/>
              </w:rPr>
              <w:fldChar w:fldCharType="separate"/>
            </w:r>
            <w:r w:rsidR="00214B99">
              <w:rPr>
                <w:noProof/>
                <w:webHidden/>
              </w:rPr>
              <w:t>12</w:t>
            </w:r>
            <w:r w:rsidR="009C7A69">
              <w:rPr>
                <w:noProof/>
                <w:webHidden/>
              </w:rPr>
              <w:fldChar w:fldCharType="end"/>
            </w:r>
          </w:hyperlink>
        </w:p>
        <w:p w14:paraId="6B84C72E" w14:textId="6866E5B2" w:rsidR="009C7A69" w:rsidRDefault="00000000">
          <w:pPr>
            <w:pStyle w:val="Indholdsfortegnelse3"/>
            <w:rPr>
              <w:rFonts w:cstheme="minorBidi"/>
              <w:noProof/>
            </w:rPr>
          </w:pPr>
          <w:hyperlink w:anchor="_Toc117762786" w:history="1">
            <w:r w:rsidR="009C7A69" w:rsidRPr="00C072A2">
              <w:rPr>
                <w:rStyle w:val="Hyperlink"/>
                <w:noProof/>
              </w:rPr>
              <w:t>2.1.4</w:t>
            </w:r>
            <w:r w:rsidR="009C7A69">
              <w:rPr>
                <w:rFonts w:cstheme="minorBidi"/>
                <w:noProof/>
              </w:rPr>
              <w:tab/>
            </w:r>
            <w:r w:rsidR="009C7A69" w:rsidRPr="00C072A2">
              <w:rPr>
                <w:rStyle w:val="Hyperlink"/>
                <w:noProof/>
              </w:rPr>
              <w:t>Medlemskab</w:t>
            </w:r>
            <w:r w:rsidR="009C7A69">
              <w:rPr>
                <w:noProof/>
                <w:webHidden/>
              </w:rPr>
              <w:tab/>
            </w:r>
            <w:r w:rsidR="009C7A69">
              <w:rPr>
                <w:noProof/>
                <w:webHidden/>
              </w:rPr>
              <w:fldChar w:fldCharType="begin"/>
            </w:r>
            <w:r w:rsidR="009C7A69">
              <w:rPr>
                <w:noProof/>
                <w:webHidden/>
              </w:rPr>
              <w:instrText xml:space="preserve"> PAGEREF _Toc117762786 \h </w:instrText>
            </w:r>
            <w:r w:rsidR="009C7A69">
              <w:rPr>
                <w:noProof/>
                <w:webHidden/>
              </w:rPr>
            </w:r>
            <w:r w:rsidR="009C7A69">
              <w:rPr>
                <w:noProof/>
                <w:webHidden/>
              </w:rPr>
              <w:fldChar w:fldCharType="separate"/>
            </w:r>
            <w:r w:rsidR="00214B99">
              <w:rPr>
                <w:noProof/>
                <w:webHidden/>
              </w:rPr>
              <w:t>12</w:t>
            </w:r>
            <w:r w:rsidR="009C7A69">
              <w:rPr>
                <w:noProof/>
                <w:webHidden/>
              </w:rPr>
              <w:fldChar w:fldCharType="end"/>
            </w:r>
          </w:hyperlink>
        </w:p>
        <w:p w14:paraId="5FDA110B" w14:textId="245F7D53" w:rsidR="009C7A69" w:rsidRDefault="00000000">
          <w:pPr>
            <w:pStyle w:val="Indholdsfortegnelse1"/>
            <w:rPr>
              <w:rFonts w:eastAsiaTheme="minorEastAsia" w:cstheme="minorBidi"/>
              <w:b w:val="0"/>
              <w:noProof/>
              <w:color w:val="auto"/>
              <w:sz w:val="22"/>
              <w:szCs w:val="22"/>
            </w:rPr>
          </w:pPr>
          <w:hyperlink w:anchor="_Toc117762787" w:history="1">
            <w:r w:rsidR="009C7A69" w:rsidRPr="00C072A2">
              <w:rPr>
                <w:rStyle w:val="Hyperlink"/>
                <w:noProof/>
              </w:rPr>
              <w:t>3</w:t>
            </w:r>
            <w:r w:rsidR="009C7A69">
              <w:rPr>
                <w:rFonts w:eastAsiaTheme="minorEastAsia" w:cstheme="minorBidi"/>
                <w:b w:val="0"/>
                <w:noProof/>
                <w:color w:val="auto"/>
                <w:sz w:val="22"/>
                <w:szCs w:val="22"/>
              </w:rPr>
              <w:tab/>
            </w:r>
            <w:r w:rsidR="009C7A69" w:rsidRPr="00C072A2">
              <w:rPr>
                <w:rStyle w:val="Hyperlink"/>
                <w:noProof/>
              </w:rPr>
              <w:t>Ret til forsyning med vand</w:t>
            </w:r>
            <w:r w:rsidR="009C7A69">
              <w:rPr>
                <w:noProof/>
                <w:webHidden/>
              </w:rPr>
              <w:tab/>
            </w:r>
            <w:r w:rsidR="009C7A69">
              <w:rPr>
                <w:noProof/>
                <w:webHidden/>
              </w:rPr>
              <w:fldChar w:fldCharType="begin"/>
            </w:r>
            <w:r w:rsidR="009C7A69">
              <w:rPr>
                <w:noProof/>
                <w:webHidden/>
              </w:rPr>
              <w:instrText xml:space="preserve"> PAGEREF _Toc117762787 \h </w:instrText>
            </w:r>
            <w:r w:rsidR="009C7A69">
              <w:rPr>
                <w:noProof/>
                <w:webHidden/>
              </w:rPr>
            </w:r>
            <w:r w:rsidR="009C7A69">
              <w:rPr>
                <w:noProof/>
                <w:webHidden/>
              </w:rPr>
              <w:fldChar w:fldCharType="separate"/>
            </w:r>
            <w:r w:rsidR="00214B99">
              <w:rPr>
                <w:noProof/>
                <w:webHidden/>
              </w:rPr>
              <w:t>13</w:t>
            </w:r>
            <w:r w:rsidR="009C7A69">
              <w:rPr>
                <w:noProof/>
                <w:webHidden/>
              </w:rPr>
              <w:fldChar w:fldCharType="end"/>
            </w:r>
          </w:hyperlink>
        </w:p>
        <w:p w14:paraId="4BCCAB09" w14:textId="04F651E6" w:rsidR="009C7A69" w:rsidRDefault="00000000">
          <w:pPr>
            <w:pStyle w:val="Indholdsfortegnelse2"/>
            <w:rPr>
              <w:noProof/>
            </w:rPr>
          </w:pPr>
          <w:hyperlink w:anchor="_Toc117762788" w:history="1">
            <w:r w:rsidR="009C7A69" w:rsidRPr="00C072A2">
              <w:rPr>
                <w:rStyle w:val="Hyperlink"/>
                <w:noProof/>
              </w:rPr>
              <w:t>3.1</w:t>
            </w:r>
            <w:r w:rsidR="009C7A69">
              <w:rPr>
                <w:noProof/>
              </w:rPr>
              <w:tab/>
            </w:r>
            <w:r w:rsidR="009C7A69" w:rsidRPr="00C072A2">
              <w:rPr>
                <w:rStyle w:val="Hyperlink"/>
                <w:noProof/>
              </w:rPr>
              <w:t>Ret til forsyning med vand</w:t>
            </w:r>
            <w:r w:rsidR="009C7A69">
              <w:rPr>
                <w:noProof/>
                <w:webHidden/>
              </w:rPr>
              <w:tab/>
            </w:r>
            <w:r w:rsidR="009C7A69">
              <w:rPr>
                <w:noProof/>
                <w:webHidden/>
              </w:rPr>
              <w:fldChar w:fldCharType="begin"/>
            </w:r>
            <w:r w:rsidR="009C7A69">
              <w:rPr>
                <w:noProof/>
                <w:webHidden/>
              </w:rPr>
              <w:instrText xml:space="preserve"> PAGEREF _Toc117762788 \h </w:instrText>
            </w:r>
            <w:r w:rsidR="009C7A69">
              <w:rPr>
                <w:noProof/>
                <w:webHidden/>
              </w:rPr>
            </w:r>
            <w:r w:rsidR="009C7A69">
              <w:rPr>
                <w:noProof/>
                <w:webHidden/>
              </w:rPr>
              <w:fldChar w:fldCharType="separate"/>
            </w:r>
            <w:r w:rsidR="00214B99">
              <w:rPr>
                <w:noProof/>
                <w:webHidden/>
              </w:rPr>
              <w:t>13</w:t>
            </w:r>
            <w:r w:rsidR="009C7A69">
              <w:rPr>
                <w:noProof/>
                <w:webHidden/>
              </w:rPr>
              <w:fldChar w:fldCharType="end"/>
            </w:r>
          </w:hyperlink>
        </w:p>
        <w:p w14:paraId="05CA6286" w14:textId="295DC13C" w:rsidR="009C7A69" w:rsidRDefault="00000000">
          <w:pPr>
            <w:pStyle w:val="Indholdsfortegnelse3"/>
            <w:rPr>
              <w:rFonts w:cstheme="minorBidi"/>
              <w:noProof/>
            </w:rPr>
          </w:pPr>
          <w:hyperlink w:anchor="_Toc117762789" w:history="1">
            <w:r w:rsidR="009C7A69" w:rsidRPr="00C072A2">
              <w:rPr>
                <w:rStyle w:val="Hyperlink"/>
                <w:noProof/>
              </w:rPr>
              <w:t>3.1.1</w:t>
            </w:r>
            <w:r w:rsidR="009C7A69">
              <w:rPr>
                <w:rFonts w:cstheme="minorBidi"/>
                <w:noProof/>
              </w:rPr>
              <w:tab/>
            </w:r>
            <w:r w:rsidR="009C7A69" w:rsidRPr="00C072A2">
              <w:rPr>
                <w:rStyle w:val="Hyperlink"/>
                <w:noProof/>
              </w:rPr>
              <w:t>Vilkår for forsyning</w:t>
            </w:r>
            <w:r w:rsidR="009C7A69">
              <w:rPr>
                <w:noProof/>
                <w:webHidden/>
              </w:rPr>
              <w:tab/>
            </w:r>
            <w:r w:rsidR="009C7A69">
              <w:rPr>
                <w:noProof/>
                <w:webHidden/>
              </w:rPr>
              <w:fldChar w:fldCharType="begin"/>
            </w:r>
            <w:r w:rsidR="009C7A69">
              <w:rPr>
                <w:noProof/>
                <w:webHidden/>
              </w:rPr>
              <w:instrText xml:space="preserve"> PAGEREF _Toc117762789 \h </w:instrText>
            </w:r>
            <w:r w:rsidR="009C7A69">
              <w:rPr>
                <w:noProof/>
                <w:webHidden/>
              </w:rPr>
            </w:r>
            <w:r w:rsidR="009C7A69">
              <w:rPr>
                <w:noProof/>
                <w:webHidden/>
              </w:rPr>
              <w:fldChar w:fldCharType="separate"/>
            </w:r>
            <w:r w:rsidR="00214B99">
              <w:rPr>
                <w:noProof/>
                <w:webHidden/>
              </w:rPr>
              <w:t>13</w:t>
            </w:r>
            <w:r w:rsidR="009C7A69">
              <w:rPr>
                <w:noProof/>
                <w:webHidden/>
              </w:rPr>
              <w:fldChar w:fldCharType="end"/>
            </w:r>
          </w:hyperlink>
        </w:p>
        <w:p w14:paraId="40325186" w14:textId="6048EC32" w:rsidR="009C7A69" w:rsidRDefault="00000000">
          <w:pPr>
            <w:pStyle w:val="Indholdsfortegnelse3"/>
            <w:rPr>
              <w:rFonts w:cstheme="minorBidi"/>
              <w:noProof/>
            </w:rPr>
          </w:pPr>
          <w:hyperlink w:anchor="_Toc117762790" w:history="1">
            <w:r w:rsidR="009C7A69" w:rsidRPr="00C072A2">
              <w:rPr>
                <w:rStyle w:val="Hyperlink"/>
                <w:noProof/>
              </w:rPr>
              <w:t>3.1.2</w:t>
            </w:r>
            <w:r w:rsidR="009C7A69">
              <w:rPr>
                <w:rFonts w:cstheme="minorBidi"/>
                <w:noProof/>
              </w:rPr>
              <w:tab/>
            </w:r>
            <w:r w:rsidR="009C7A69" w:rsidRPr="00C072A2">
              <w:rPr>
                <w:rStyle w:val="Hyperlink"/>
                <w:noProof/>
              </w:rPr>
              <w:t>Sekundavand</w:t>
            </w:r>
            <w:r w:rsidR="009C7A69">
              <w:rPr>
                <w:noProof/>
                <w:webHidden/>
              </w:rPr>
              <w:tab/>
            </w:r>
            <w:r w:rsidR="009C7A69">
              <w:rPr>
                <w:noProof/>
                <w:webHidden/>
              </w:rPr>
              <w:fldChar w:fldCharType="begin"/>
            </w:r>
            <w:r w:rsidR="009C7A69">
              <w:rPr>
                <w:noProof/>
                <w:webHidden/>
              </w:rPr>
              <w:instrText xml:space="preserve"> PAGEREF _Toc117762790 \h </w:instrText>
            </w:r>
            <w:r w:rsidR="009C7A69">
              <w:rPr>
                <w:noProof/>
                <w:webHidden/>
              </w:rPr>
            </w:r>
            <w:r w:rsidR="009C7A69">
              <w:rPr>
                <w:noProof/>
                <w:webHidden/>
              </w:rPr>
              <w:fldChar w:fldCharType="separate"/>
            </w:r>
            <w:r w:rsidR="00214B99">
              <w:rPr>
                <w:noProof/>
                <w:webHidden/>
              </w:rPr>
              <w:t>13</w:t>
            </w:r>
            <w:r w:rsidR="009C7A69">
              <w:rPr>
                <w:noProof/>
                <w:webHidden/>
              </w:rPr>
              <w:fldChar w:fldCharType="end"/>
            </w:r>
          </w:hyperlink>
        </w:p>
        <w:p w14:paraId="656E46E9" w14:textId="7E25CC2E" w:rsidR="009C7A69" w:rsidRDefault="00000000">
          <w:pPr>
            <w:pStyle w:val="Indholdsfortegnelse2"/>
            <w:rPr>
              <w:noProof/>
            </w:rPr>
          </w:pPr>
          <w:hyperlink w:anchor="_Toc117762791" w:history="1">
            <w:r w:rsidR="009C7A69" w:rsidRPr="00C072A2">
              <w:rPr>
                <w:rStyle w:val="Hyperlink"/>
                <w:noProof/>
              </w:rPr>
              <w:t>3.2</w:t>
            </w:r>
            <w:r w:rsidR="009C7A69">
              <w:rPr>
                <w:noProof/>
              </w:rPr>
              <w:tab/>
            </w:r>
            <w:r w:rsidR="009C7A69" w:rsidRPr="00C072A2">
              <w:rPr>
                <w:rStyle w:val="Hyperlink"/>
                <w:noProof/>
              </w:rPr>
              <w:t>Forsyning af erhvervsvirksomheder</w:t>
            </w:r>
            <w:r w:rsidR="009C7A69">
              <w:rPr>
                <w:noProof/>
                <w:webHidden/>
              </w:rPr>
              <w:tab/>
            </w:r>
            <w:r w:rsidR="009C7A69">
              <w:rPr>
                <w:noProof/>
                <w:webHidden/>
              </w:rPr>
              <w:fldChar w:fldCharType="begin"/>
            </w:r>
            <w:r w:rsidR="009C7A69">
              <w:rPr>
                <w:noProof/>
                <w:webHidden/>
              </w:rPr>
              <w:instrText xml:space="preserve"> PAGEREF _Toc117762791 \h </w:instrText>
            </w:r>
            <w:r w:rsidR="009C7A69">
              <w:rPr>
                <w:noProof/>
                <w:webHidden/>
              </w:rPr>
            </w:r>
            <w:r w:rsidR="009C7A69">
              <w:rPr>
                <w:noProof/>
                <w:webHidden/>
              </w:rPr>
              <w:fldChar w:fldCharType="separate"/>
            </w:r>
            <w:r w:rsidR="00214B99">
              <w:rPr>
                <w:noProof/>
                <w:webHidden/>
              </w:rPr>
              <w:t>14</w:t>
            </w:r>
            <w:r w:rsidR="009C7A69">
              <w:rPr>
                <w:noProof/>
                <w:webHidden/>
              </w:rPr>
              <w:fldChar w:fldCharType="end"/>
            </w:r>
          </w:hyperlink>
        </w:p>
        <w:p w14:paraId="52A3528D" w14:textId="0DEF52B9" w:rsidR="009C7A69" w:rsidRDefault="00000000">
          <w:pPr>
            <w:pStyle w:val="Indholdsfortegnelse2"/>
            <w:rPr>
              <w:noProof/>
            </w:rPr>
          </w:pPr>
          <w:hyperlink w:anchor="_Toc117762792" w:history="1">
            <w:r w:rsidR="009C7A69" w:rsidRPr="00C072A2">
              <w:rPr>
                <w:rStyle w:val="Hyperlink"/>
                <w:noProof/>
              </w:rPr>
              <w:t>3.3</w:t>
            </w:r>
            <w:r w:rsidR="009C7A69">
              <w:rPr>
                <w:noProof/>
              </w:rPr>
              <w:tab/>
            </w:r>
            <w:r w:rsidR="009C7A69" w:rsidRPr="00C072A2">
              <w:rPr>
                <w:rStyle w:val="Hyperlink"/>
                <w:noProof/>
              </w:rPr>
              <w:t>Forsyning af brandtekniske installationer</w:t>
            </w:r>
            <w:r w:rsidR="009C7A69">
              <w:rPr>
                <w:noProof/>
                <w:webHidden/>
              </w:rPr>
              <w:tab/>
            </w:r>
            <w:r w:rsidR="009C7A69">
              <w:rPr>
                <w:noProof/>
                <w:webHidden/>
              </w:rPr>
              <w:fldChar w:fldCharType="begin"/>
            </w:r>
            <w:r w:rsidR="009C7A69">
              <w:rPr>
                <w:noProof/>
                <w:webHidden/>
              </w:rPr>
              <w:instrText xml:space="preserve"> PAGEREF _Toc117762792 \h </w:instrText>
            </w:r>
            <w:r w:rsidR="009C7A69">
              <w:rPr>
                <w:noProof/>
                <w:webHidden/>
              </w:rPr>
            </w:r>
            <w:r w:rsidR="009C7A69">
              <w:rPr>
                <w:noProof/>
                <w:webHidden/>
              </w:rPr>
              <w:fldChar w:fldCharType="separate"/>
            </w:r>
            <w:r w:rsidR="00214B99">
              <w:rPr>
                <w:noProof/>
                <w:webHidden/>
              </w:rPr>
              <w:t>14</w:t>
            </w:r>
            <w:r w:rsidR="009C7A69">
              <w:rPr>
                <w:noProof/>
                <w:webHidden/>
              </w:rPr>
              <w:fldChar w:fldCharType="end"/>
            </w:r>
          </w:hyperlink>
        </w:p>
        <w:p w14:paraId="5EA2D95E" w14:textId="46725334" w:rsidR="009C7A69" w:rsidRDefault="00000000">
          <w:pPr>
            <w:pStyle w:val="Indholdsfortegnelse3"/>
            <w:rPr>
              <w:rFonts w:cstheme="minorBidi"/>
              <w:noProof/>
            </w:rPr>
          </w:pPr>
          <w:hyperlink w:anchor="_Toc117762793" w:history="1">
            <w:r w:rsidR="009C7A69" w:rsidRPr="00C072A2">
              <w:rPr>
                <w:rStyle w:val="Hyperlink"/>
                <w:noProof/>
              </w:rPr>
              <w:t>3.3.1</w:t>
            </w:r>
            <w:r w:rsidR="009C7A69">
              <w:rPr>
                <w:rFonts w:cstheme="minorBidi"/>
                <w:noProof/>
              </w:rPr>
              <w:tab/>
            </w:r>
            <w:r w:rsidR="009C7A69" w:rsidRPr="00C072A2">
              <w:rPr>
                <w:rStyle w:val="Hyperlink"/>
                <w:noProof/>
              </w:rPr>
              <w:t>Slangevinder og brandskabe</w:t>
            </w:r>
            <w:r w:rsidR="009C7A69">
              <w:rPr>
                <w:noProof/>
                <w:webHidden/>
              </w:rPr>
              <w:tab/>
            </w:r>
            <w:r w:rsidR="009C7A69">
              <w:rPr>
                <w:noProof/>
                <w:webHidden/>
              </w:rPr>
              <w:fldChar w:fldCharType="begin"/>
            </w:r>
            <w:r w:rsidR="009C7A69">
              <w:rPr>
                <w:noProof/>
                <w:webHidden/>
              </w:rPr>
              <w:instrText xml:space="preserve"> PAGEREF _Toc117762793 \h </w:instrText>
            </w:r>
            <w:r w:rsidR="009C7A69">
              <w:rPr>
                <w:noProof/>
                <w:webHidden/>
              </w:rPr>
            </w:r>
            <w:r w:rsidR="009C7A69">
              <w:rPr>
                <w:noProof/>
                <w:webHidden/>
              </w:rPr>
              <w:fldChar w:fldCharType="separate"/>
            </w:r>
            <w:r w:rsidR="00214B99">
              <w:rPr>
                <w:noProof/>
                <w:webHidden/>
              </w:rPr>
              <w:t>14</w:t>
            </w:r>
            <w:r w:rsidR="009C7A69">
              <w:rPr>
                <w:noProof/>
                <w:webHidden/>
              </w:rPr>
              <w:fldChar w:fldCharType="end"/>
            </w:r>
          </w:hyperlink>
        </w:p>
        <w:p w14:paraId="2879C570" w14:textId="2788E568" w:rsidR="009C7A69" w:rsidRDefault="00000000">
          <w:pPr>
            <w:pStyle w:val="Indholdsfortegnelse2"/>
            <w:rPr>
              <w:noProof/>
            </w:rPr>
          </w:pPr>
          <w:hyperlink w:anchor="_Toc117762794" w:history="1">
            <w:r w:rsidR="009C7A69" w:rsidRPr="00C072A2">
              <w:rPr>
                <w:rStyle w:val="Hyperlink"/>
                <w:noProof/>
              </w:rPr>
              <w:t>3.4</w:t>
            </w:r>
            <w:r w:rsidR="009C7A69">
              <w:rPr>
                <w:noProof/>
              </w:rPr>
              <w:tab/>
            </w:r>
            <w:r w:rsidR="009C7A69" w:rsidRPr="00C072A2">
              <w:rPr>
                <w:rStyle w:val="Hyperlink"/>
                <w:noProof/>
              </w:rPr>
              <w:t>Reserveforsyning</w:t>
            </w:r>
            <w:r w:rsidR="009C7A69">
              <w:rPr>
                <w:noProof/>
                <w:webHidden/>
              </w:rPr>
              <w:tab/>
            </w:r>
            <w:r w:rsidR="009C7A69">
              <w:rPr>
                <w:noProof/>
                <w:webHidden/>
              </w:rPr>
              <w:fldChar w:fldCharType="begin"/>
            </w:r>
            <w:r w:rsidR="009C7A69">
              <w:rPr>
                <w:noProof/>
                <w:webHidden/>
              </w:rPr>
              <w:instrText xml:space="preserve"> PAGEREF _Toc117762794 \h </w:instrText>
            </w:r>
            <w:r w:rsidR="009C7A69">
              <w:rPr>
                <w:noProof/>
                <w:webHidden/>
              </w:rPr>
            </w:r>
            <w:r w:rsidR="009C7A69">
              <w:rPr>
                <w:noProof/>
                <w:webHidden/>
              </w:rPr>
              <w:fldChar w:fldCharType="separate"/>
            </w:r>
            <w:r w:rsidR="00214B99">
              <w:rPr>
                <w:noProof/>
                <w:webHidden/>
              </w:rPr>
              <w:t>14</w:t>
            </w:r>
            <w:r w:rsidR="009C7A69">
              <w:rPr>
                <w:noProof/>
                <w:webHidden/>
              </w:rPr>
              <w:fldChar w:fldCharType="end"/>
            </w:r>
          </w:hyperlink>
        </w:p>
        <w:p w14:paraId="62982ECE" w14:textId="21C7F939" w:rsidR="009C7A69" w:rsidRDefault="00000000">
          <w:pPr>
            <w:pStyle w:val="Indholdsfortegnelse2"/>
            <w:rPr>
              <w:noProof/>
            </w:rPr>
          </w:pPr>
          <w:hyperlink w:anchor="_Toc117762795" w:history="1">
            <w:r w:rsidR="009C7A69" w:rsidRPr="00C072A2">
              <w:rPr>
                <w:rStyle w:val="Hyperlink"/>
                <w:noProof/>
              </w:rPr>
              <w:t>3.5</w:t>
            </w:r>
            <w:r w:rsidR="009C7A69">
              <w:rPr>
                <w:noProof/>
              </w:rPr>
              <w:tab/>
            </w:r>
            <w:r w:rsidR="009C7A69" w:rsidRPr="00C072A2">
              <w:rPr>
                <w:rStyle w:val="Hyperlink"/>
                <w:noProof/>
              </w:rPr>
              <w:t>Levering af byggevand</w:t>
            </w:r>
            <w:r w:rsidR="009C7A69">
              <w:rPr>
                <w:noProof/>
                <w:webHidden/>
              </w:rPr>
              <w:tab/>
            </w:r>
            <w:r w:rsidR="009C7A69">
              <w:rPr>
                <w:noProof/>
                <w:webHidden/>
              </w:rPr>
              <w:fldChar w:fldCharType="begin"/>
            </w:r>
            <w:r w:rsidR="009C7A69">
              <w:rPr>
                <w:noProof/>
                <w:webHidden/>
              </w:rPr>
              <w:instrText xml:space="preserve"> PAGEREF _Toc117762795 \h </w:instrText>
            </w:r>
            <w:r w:rsidR="009C7A69">
              <w:rPr>
                <w:noProof/>
                <w:webHidden/>
              </w:rPr>
            </w:r>
            <w:r w:rsidR="009C7A69">
              <w:rPr>
                <w:noProof/>
                <w:webHidden/>
              </w:rPr>
              <w:fldChar w:fldCharType="separate"/>
            </w:r>
            <w:r w:rsidR="00214B99">
              <w:rPr>
                <w:noProof/>
                <w:webHidden/>
              </w:rPr>
              <w:t>15</w:t>
            </w:r>
            <w:r w:rsidR="009C7A69">
              <w:rPr>
                <w:noProof/>
                <w:webHidden/>
              </w:rPr>
              <w:fldChar w:fldCharType="end"/>
            </w:r>
          </w:hyperlink>
        </w:p>
        <w:p w14:paraId="03487BDE" w14:textId="0B46A7B0" w:rsidR="009C7A69" w:rsidRDefault="00000000">
          <w:pPr>
            <w:pStyle w:val="Indholdsfortegnelse2"/>
            <w:rPr>
              <w:noProof/>
            </w:rPr>
          </w:pPr>
          <w:hyperlink w:anchor="_Toc117762796" w:history="1">
            <w:r w:rsidR="009C7A69" w:rsidRPr="00C072A2">
              <w:rPr>
                <w:rStyle w:val="Hyperlink"/>
                <w:noProof/>
              </w:rPr>
              <w:t>3.6</w:t>
            </w:r>
            <w:r w:rsidR="009C7A69">
              <w:rPr>
                <w:noProof/>
              </w:rPr>
              <w:tab/>
            </w:r>
            <w:r w:rsidR="009C7A69" w:rsidRPr="00C072A2">
              <w:rPr>
                <w:rStyle w:val="Hyperlink"/>
                <w:noProof/>
              </w:rPr>
              <w:t>Trykstød</w:t>
            </w:r>
            <w:r w:rsidR="009C7A69">
              <w:rPr>
                <w:noProof/>
                <w:webHidden/>
              </w:rPr>
              <w:tab/>
            </w:r>
            <w:r w:rsidR="009C7A69">
              <w:rPr>
                <w:noProof/>
                <w:webHidden/>
              </w:rPr>
              <w:fldChar w:fldCharType="begin"/>
            </w:r>
            <w:r w:rsidR="009C7A69">
              <w:rPr>
                <w:noProof/>
                <w:webHidden/>
              </w:rPr>
              <w:instrText xml:space="preserve"> PAGEREF _Toc117762796 \h </w:instrText>
            </w:r>
            <w:r w:rsidR="009C7A69">
              <w:rPr>
                <w:noProof/>
                <w:webHidden/>
              </w:rPr>
            </w:r>
            <w:r w:rsidR="009C7A69">
              <w:rPr>
                <w:noProof/>
                <w:webHidden/>
              </w:rPr>
              <w:fldChar w:fldCharType="separate"/>
            </w:r>
            <w:r w:rsidR="00214B99">
              <w:rPr>
                <w:noProof/>
                <w:webHidden/>
              </w:rPr>
              <w:t>15</w:t>
            </w:r>
            <w:r w:rsidR="009C7A69">
              <w:rPr>
                <w:noProof/>
                <w:webHidden/>
              </w:rPr>
              <w:fldChar w:fldCharType="end"/>
            </w:r>
          </w:hyperlink>
        </w:p>
        <w:p w14:paraId="0EC49DC3" w14:textId="600A6F84" w:rsidR="009C7A69" w:rsidRDefault="00000000">
          <w:pPr>
            <w:pStyle w:val="Indholdsfortegnelse2"/>
            <w:rPr>
              <w:noProof/>
            </w:rPr>
          </w:pPr>
          <w:hyperlink w:anchor="_Toc117762797" w:history="1">
            <w:r w:rsidR="009C7A69" w:rsidRPr="00C072A2">
              <w:rPr>
                <w:rStyle w:val="Hyperlink"/>
                <w:noProof/>
              </w:rPr>
              <w:t>3.7</w:t>
            </w:r>
            <w:r w:rsidR="009C7A69">
              <w:rPr>
                <w:noProof/>
              </w:rPr>
              <w:tab/>
            </w:r>
            <w:r w:rsidR="009C7A69" w:rsidRPr="00C072A2">
              <w:rPr>
                <w:rStyle w:val="Hyperlink"/>
                <w:noProof/>
              </w:rPr>
              <w:t>Udstykning, byggemodning m.v.</w:t>
            </w:r>
            <w:r w:rsidR="009C7A69">
              <w:rPr>
                <w:noProof/>
                <w:webHidden/>
              </w:rPr>
              <w:tab/>
            </w:r>
            <w:r w:rsidR="009C7A69">
              <w:rPr>
                <w:noProof/>
                <w:webHidden/>
              </w:rPr>
              <w:fldChar w:fldCharType="begin"/>
            </w:r>
            <w:r w:rsidR="009C7A69">
              <w:rPr>
                <w:noProof/>
                <w:webHidden/>
              </w:rPr>
              <w:instrText xml:space="preserve"> PAGEREF _Toc117762797 \h </w:instrText>
            </w:r>
            <w:r w:rsidR="009C7A69">
              <w:rPr>
                <w:noProof/>
                <w:webHidden/>
              </w:rPr>
            </w:r>
            <w:r w:rsidR="009C7A69">
              <w:rPr>
                <w:noProof/>
                <w:webHidden/>
              </w:rPr>
              <w:fldChar w:fldCharType="separate"/>
            </w:r>
            <w:r w:rsidR="00214B99">
              <w:rPr>
                <w:noProof/>
                <w:webHidden/>
              </w:rPr>
              <w:t>15</w:t>
            </w:r>
            <w:r w:rsidR="009C7A69">
              <w:rPr>
                <w:noProof/>
                <w:webHidden/>
              </w:rPr>
              <w:fldChar w:fldCharType="end"/>
            </w:r>
          </w:hyperlink>
        </w:p>
        <w:p w14:paraId="27E4F877" w14:textId="3F291237" w:rsidR="009C7A69" w:rsidRDefault="00000000">
          <w:pPr>
            <w:pStyle w:val="Indholdsfortegnelse1"/>
            <w:rPr>
              <w:rFonts w:eastAsiaTheme="minorEastAsia" w:cstheme="minorBidi"/>
              <w:b w:val="0"/>
              <w:noProof/>
              <w:color w:val="auto"/>
              <w:sz w:val="22"/>
              <w:szCs w:val="22"/>
            </w:rPr>
          </w:pPr>
          <w:hyperlink w:anchor="_Toc117762798" w:history="1">
            <w:r w:rsidR="009C7A69" w:rsidRPr="00C072A2">
              <w:rPr>
                <w:rStyle w:val="Hyperlink"/>
                <w:noProof/>
              </w:rPr>
              <w:t>4</w:t>
            </w:r>
            <w:r w:rsidR="009C7A69">
              <w:rPr>
                <w:rFonts w:eastAsiaTheme="minorEastAsia" w:cstheme="minorBidi"/>
                <w:b w:val="0"/>
                <w:noProof/>
                <w:color w:val="auto"/>
                <w:sz w:val="22"/>
                <w:szCs w:val="22"/>
              </w:rPr>
              <w:tab/>
            </w:r>
            <w:r w:rsidR="009C7A69" w:rsidRPr="00C072A2">
              <w:rPr>
                <w:rStyle w:val="Hyperlink"/>
                <w:noProof/>
              </w:rPr>
              <w:t>Forsyningsledninger</w:t>
            </w:r>
            <w:r w:rsidR="009C7A69">
              <w:rPr>
                <w:noProof/>
                <w:webHidden/>
              </w:rPr>
              <w:tab/>
            </w:r>
            <w:r w:rsidR="009C7A69">
              <w:rPr>
                <w:noProof/>
                <w:webHidden/>
              </w:rPr>
              <w:fldChar w:fldCharType="begin"/>
            </w:r>
            <w:r w:rsidR="009C7A69">
              <w:rPr>
                <w:noProof/>
                <w:webHidden/>
              </w:rPr>
              <w:instrText xml:space="preserve"> PAGEREF _Toc117762798 \h </w:instrText>
            </w:r>
            <w:r w:rsidR="009C7A69">
              <w:rPr>
                <w:noProof/>
                <w:webHidden/>
              </w:rPr>
            </w:r>
            <w:r w:rsidR="009C7A69">
              <w:rPr>
                <w:noProof/>
                <w:webHidden/>
              </w:rPr>
              <w:fldChar w:fldCharType="separate"/>
            </w:r>
            <w:r w:rsidR="00214B99">
              <w:rPr>
                <w:noProof/>
                <w:webHidden/>
              </w:rPr>
              <w:t>16</w:t>
            </w:r>
            <w:r w:rsidR="009C7A69">
              <w:rPr>
                <w:noProof/>
                <w:webHidden/>
              </w:rPr>
              <w:fldChar w:fldCharType="end"/>
            </w:r>
          </w:hyperlink>
        </w:p>
        <w:p w14:paraId="161CC7AC" w14:textId="6983F593" w:rsidR="009C7A69" w:rsidRDefault="00000000">
          <w:pPr>
            <w:pStyle w:val="Indholdsfortegnelse2"/>
            <w:rPr>
              <w:noProof/>
            </w:rPr>
          </w:pPr>
          <w:hyperlink w:anchor="_Toc117762799" w:history="1">
            <w:r w:rsidR="009C7A69" w:rsidRPr="00C072A2">
              <w:rPr>
                <w:rStyle w:val="Hyperlink"/>
                <w:noProof/>
              </w:rPr>
              <w:t>4.1</w:t>
            </w:r>
            <w:r w:rsidR="009C7A69">
              <w:rPr>
                <w:noProof/>
              </w:rPr>
              <w:tab/>
            </w:r>
            <w:r w:rsidR="009C7A69" w:rsidRPr="00C072A2">
              <w:rPr>
                <w:rStyle w:val="Hyperlink"/>
                <w:noProof/>
              </w:rPr>
              <w:t>Anlæg af forsyningsledninger</w:t>
            </w:r>
            <w:r w:rsidR="009C7A69">
              <w:rPr>
                <w:noProof/>
                <w:webHidden/>
              </w:rPr>
              <w:tab/>
            </w:r>
            <w:r w:rsidR="009C7A69">
              <w:rPr>
                <w:noProof/>
                <w:webHidden/>
              </w:rPr>
              <w:fldChar w:fldCharType="begin"/>
            </w:r>
            <w:r w:rsidR="009C7A69">
              <w:rPr>
                <w:noProof/>
                <w:webHidden/>
              </w:rPr>
              <w:instrText xml:space="preserve"> PAGEREF _Toc117762799 \h </w:instrText>
            </w:r>
            <w:r w:rsidR="009C7A69">
              <w:rPr>
                <w:noProof/>
                <w:webHidden/>
              </w:rPr>
            </w:r>
            <w:r w:rsidR="009C7A69">
              <w:rPr>
                <w:noProof/>
                <w:webHidden/>
              </w:rPr>
              <w:fldChar w:fldCharType="separate"/>
            </w:r>
            <w:r w:rsidR="00214B99">
              <w:rPr>
                <w:noProof/>
                <w:webHidden/>
              </w:rPr>
              <w:t>16</w:t>
            </w:r>
            <w:r w:rsidR="009C7A69">
              <w:rPr>
                <w:noProof/>
                <w:webHidden/>
              </w:rPr>
              <w:fldChar w:fldCharType="end"/>
            </w:r>
          </w:hyperlink>
        </w:p>
        <w:p w14:paraId="6924CE2D" w14:textId="345F0DCA" w:rsidR="009C7A69" w:rsidRDefault="00000000">
          <w:pPr>
            <w:pStyle w:val="Indholdsfortegnelse2"/>
            <w:rPr>
              <w:noProof/>
            </w:rPr>
          </w:pPr>
          <w:hyperlink w:anchor="_Toc117762800" w:history="1">
            <w:r w:rsidR="009C7A69" w:rsidRPr="00C072A2">
              <w:rPr>
                <w:rStyle w:val="Hyperlink"/>
                <w:noProof/>
              </w:rPr>
              <w:t>4.2</w:t>
            </w:r>
            <w:r w:rsidR="009C7A69">
              <w:rPr>
                <w:noProof/>
              </w:rPr>
              <w:tab/>
            </w:r>
            <w:r w:rsidR="009C7A69" w:rsidRPr="00C072A2">
              <w:rPr>
                <w:rStyle w:val="Hyperlink"/>
                <w:noProof/>
              </w:rPr>
              <w:t>Tinglysning</w:t>
            </w:r>
            <w:r w:rsidR="009C7A69">
              <w:rPr>
                <w:noProof/>
                <w:webHidden/>
              </w:rPr>
              <w:tab/>
            </w:r>
            <w:r w:rsidR="009C7A69">
              <w:rPr>
                <w:noProof/>
                <w:webHidden/>
              </w:rPr>
              <w:fldChar w:fldCharType="begin"/>
            </w:r>
            <w:r w:rsidR="009C7A69">
              <w:rPr>
                <w:noProof/>
                <w:webHidden/>
              </w:rPr>
              <w:instrText xml:space="preserve"> PAGEREF _Toc117762800 \h </w:instrText>
            </w:r>
            <w:r w:rsidR="009C7A69">
              <w:rPr>
                <w:noProof/>
                <w:webHidden/>
              </w:rPr>
            </w:r>
            <w:r w:rsidR="009C7A69">
              <w:rPr>
                <w:noProof/>
                <w:webHidden/>
              </w:rPr>
              <w:fldChar w:fldCharType="separate"/>
            </w:r>
            <w:r w:rsidR="00214B99">
              <w:rPr>
                <w:noProof/>
                <w:webHidden/>
              </w:rPr>
              <w:t>16</w:t>
            </w:r>
            <w:r w:rsidR="009C7A69">
              <w:rPr>
                <w:noProof/>
                <w:webHidden/>
              </w:rPr>
              <w:fldChar w:fldCharType="end"/>
            </w:r>
          </w:hyperlink>
        </w:p>
        <w:p w14:paraId="44067322" w14:textId="5E9C73FD" w:rsidR="009C7A69" w:rsidRDefault="00000000">
          <w:pPr>
            <w:pStyle w:val="Indholdsfortegnelse1"/>
            <w:rPr>
              <w:rFonts w:eastAsiaTheme="minorEastAsia" w:cstheme="minorBidi"/>
              <w:b w:val="0"/>
              <w:noProof/>
              <w:color w:val="auto"/>
              <w:sz w:val="22"/>
              <w:szCs w:val="22"/>
            </w:rPr>
          </w:pPr>
          <w:hyperlink w:anchor="_Toc117762801" w:history="1">
            <w:r w:rsidR="009C7A69" w:rsidRPr="00C072A2">
              <w:rPr>
                <w:rStyle w:val="Hyperlink"/>
                <w:noProof/>
              </w:rPr>
              <w:t>5</w:t>
            </w:r>
            <w:r w:rsidR="009C7A69">
              <w:rPr>
                <w:rFonts w:eastAsiaTheme="minorEastAsia" w:cstheme="minorBidi"/>
                <w:b w:val="0"/>
                <w:noProof/>
                <w:color w:val="auto"/>
                <w:sz w:val="22"/>
                <w:szCs w:val="22"/>
              </w:rPr>
              <w:tab/>
            </w:r>
            <w:r w:rsidR="009C7A69" w:rsidRPr="00C072A2">
              <w:rPr>
                <w:rStyle w:val="Hyperlink"/>
                <w:noProof/>
              </w:rPr>
              <w:t>Stikledninger</w:t>
            </w:r>
            <w:r w:rsidR="009C7A69">
              <w:rPr>
                <w:noProof/>
                <w:webHidden/>
              </w:rPr>
              <w:tab/>
            </w:r>
            <w:r w:rsidR="009C7A69">
              <w:rPr>
                <w:noProof/>
                <w:webHidden/>
              </w:rPr>
              <w:fldChar w:fldCharType="begin"/>
            </w:r>
            <w:r w:rsidR="009C7A69">
              <w:rPr>
                <w:noProof/>
                <w:webHidden/>
              </w:rPr>
              <w:instrText xml:space="preserve"> PAGEREF _Toc117762801 \h </w:instrText>
            </w:r>
            <w:r w:rsidR="009C7A69">
              <w:rPr>
                <w:noProof/>
                <w:webHidden/>
              </w:rPr>
            </w:r>
            <w:r w:rsidR="009C7A69">
              <w:rPr>
                <w:noProof/>
                <w:webHidden/>
              </w:rPr>
              <w:fldChar w:fldCharType="separate"/>
            </w:r>
            <w:r w:rsidR="00214B99">
              <w:rPr>
                <w:noProof/>
                <w:webHidden/>
              </w:rPr>
              <w:t>17</w:t>
            </w:r>
            <w:r w:rsidR="009C7A69">
              <w:rPr>
                <w:noProof/>
                <w:webHidden/>
              </w:rPr>
              <w:fldChar w:fldCharType="end"/>
            </w:r>
          </w:hyperlink>
        </w:p>
        <w:p w14:paraId="467BB093" w14:textId="201DED53" w:rsidR="009C7A69" w:rsidRDefault="00000000">
          <w:pPr>
            <w:pStyle w:val="Indholdsfortegnelse2"/>
            <w:rPr>
              <w:noProof/>
            </w:rPr>
          </w:pPr>
          <w:hyperlink w:anchor="_Toc117762802" w:history="1">
            <w:r w:rsidR="009C7A69" w:rsidRPr="00C072A2">
              <w:rPr>
                <w:rStyle w:val="Hyperlink"/>
                <w:noProof/>
              </w:rPr>
              <w:t>5.1</w:t>
            </w:r>
            <w:r w:rsidR="009C7A69">
              <w:rPr>
                <w:noProof/>
              </w:rPr>
              <w:tab/>
            </w:r>
            <w:r w:rsidR="009C7A69" w:rsidRPr="00C072A2">
              <w:rPr>
                <w:rStyle w:val="Hyperlink"/>
                <w:noProof/>
              </w:rPr>
              <w:t>Anlæg og vedligeholdelse af stikledninger</w:t>
            </w:r>
            <w:r w:rsidR="009C7A69">
              <w:rPr>
                <w:noProof/>
                <w:webHidden/>
              </w:rPr>
              <w:tab/>
            </w:r>
            <w:r w:rsidR="009C7A69">
              <w:rPr>
                <w:noProof/>
                <w:webHidden/>
              </w:rPr>
              <w:fldChar w:fldCharType="begin"/>
            </w:r>
            <w:r w:rsidR="009C7A69">
              <w:rPr>
                <w:noProof/>
                <w:webHidden/>
              </w:rPr>
              <w:instrText xml:space="preserve"> PAGEREF _Toc117762802 \h </w:instrText>
            </w:r>
            <w:r w:rsidR="009C7A69">
              <w:rPr>
                <w:noProof/>
                <w:webHidden/>
              </w:rPr>
            </w:r>
            <w:r w:rsidR="009C7A69">
              <w:rPr>
                <w:noProof/>
                <w:webHidden/>
              </w:rPr>
              <w:fldChar w:fldCharType="separate"/>
            </w:r>
            <w:r w:rsidR="00214B99">
              <w:rPr>
                <w:noProof/>
                <w:webHidden/>
              </w:rPr>
              <w:t>17</w:t>
            </w:r>
            <w:r w:rsidR="009C7A69">
              <w:rPr>
                <w:noProof/>
                <w:webHidden/>
              </w:rPr>
              <w:fldChar w:fldCharType="end"/>
            </w:r>
          </w:hyperlink>
        </w:p>
        <w:p w14:paraId="1231CD59" w14:textId="52FEC67E" w:rsidR="009C7A69" w:rsidRDefault="00000000">
          <w:pPr>
            <w:pStyle w:val="Indholdsfortegnelse2"/>
            <w:rPr>
              <w:noProof/>
            </w:rPr>
          </w:pPr>
          <w:hyperlink w:anchor="_Toc117762803" w:history="1">
            <w:r w:rsidR="009C7A69" w:rsidRPr="00C072A2">
              <w:rPr>
                <w:rStyle w:val="Hyperlink"/>
                <w:noProof/>
              </w:rPr>
              <w:t>5.2</w:t>
            </w:r>
            <w:r w:rsidR="009C7A69">
              <w:rPr>
                <w:noProof/>
              </w:rPr>
              <w:tab/>
            </w:r>
            <w:r w:rsidR="009C7A69" w:rsidRPr="00C072A2">
              <w:rPr>
                <w:rStyle w:val="Hyperlink"/>
                <w:noProof/>
              </w:rPr>
              <w:t>Stikledning til ejendomme</w:t>
            </w:r>
            <w:r w:rsidR="009C7A69">
              <w:rPr>
                <w:noProof/>
                <w:webHidden/>
              </w:rPr>
              <w:tab/>
            </w:r>
            <w:r w:rsidR="009C7A69">
              <w:rPr>
                <w:noProof/>
                <w:webHidden/>
              </w:rPr>
              <w:fldChar w:fldCharType="begin"/>
            </w:r>
            <w:r w:rsidR="009C7A69">
              <w:rPr>
                <w:noProof/>
                <w:webHidden/>
              </w:rPr>
              <w:instrText xml:space="preserve"> PAGEREF _Toc117762803 \h </w:instrText>
            </w:r>
            <w:r w:rsidR="009C7A69">
              <w:rPr>
                <w:noProof/>
                <w:webHidden/>
              </w:rPr>
            </w:r>
            <w:r w:rsidR="009C7A69">
              <w:rPr>
                <w:noProof/>
                <w:webHidden/>
              </w:rPr>
              <w:fldChar w:fldCharType="separate"/>
            </w:r>
            <w:r w:rsidR="00214B99">
              <w:rPr>
                <w:noProof/>
                <w:webHidden/>
              </w:rPr>
              <w:t>17</w:t>
            </w:r>
            <w:r w:rsidR="009C7A69">
              <w:rPr>
                <w:noProof/>
                <w:webHidden/>
              </w:rPr>
              <w:fldChar w:fldCharType="end"/>
            </w:r>
          </w:hyperlink>
        </w:p>
        <w:p w14:paraId="1B9F8FEC" w14:textId="298A87DA" w:rsidR="009C7A69" w:rsidRDefault="00000000">
          <w:pPr>
            <w:pStyle w:val="Indholdsfortegnelse2"/>
            <w:rPr>
              <w:noProof/>
            </w:rPr>
          </w:pPr>
          <w:hyperlink w:anchor="_Toc117762804" w:history="1">
            <w:r w:rsidR="009C7A69" w:rsidRPr="00C072A2">
              <w:rPr>
                <w:rStyle w:val="Hyperlink"/>
                <w:noProof/>
              </w:rPr>
              <w:t>5.3</w:t>
            </w:r>
            <w:r w:rsidR="009C7A69">
              <w:rPr>
                <w:noProof/>
              </w:rPr>
              <w:tab/>
            </w:r>
            <w:r w:rsidR="009C7A69" w:rsidRPr="00C072A2">
              <w:rPr>
                <w:rStyle w:val="Hyperlink"/>
                <w:noProof/>
              </w:rPr>
              <w:t>Udstykning, sammenlægning og omlægning</w:t>
            </w:r>
            <w:r w:rsidR="009C7A69">
              <w:rPr>
                <w:noProof/>
                <w:webHidden/>
              </w:rPr>
              <w:tab/>
            </w:r>
            <w:r w:rsidR="009C7A69">
              <w:rPr>
                <w:noProof/>
                <w:webHidden/>
              </w:rPr>
              <w:fldChar w:fldCharType="begin"/>
            </w:r>
            <w:r w:rsidR="009C7A69">
              <w:rPr>
                <w:noProof/>
                <w:webHidden/>
              </w:rPr>
              <w:instrText xml:space="preserve"> PAGEREF _Toc117762804 \h </w:instrText>
            </w:r>
            <w:r w:rsidR="009C7A69">
              <w:rPr>
                <w:noProof/>
                <w:webHidden/>
              </w:rPr>
            </w:r>
            <w:r w:rsidR="009C7A69">
              <w:rPr>
                <w:noProof/>
                <w:webHidden/>
              </w:rPr>
              <w:fldChar w:fldCharType="separate"/>
            </w:r>
            <w:r w:rsidR="00214B99">
              <w:rPr>
                <w:noProof/>
                <w:webHidden/>
              </w:rPr>
              <w:t>17</w:t>
            </w:r>
            <w:r w:rsidR="009C7A69">
              <w:rPr>
                <w:noProof/>
                <w:webHidden/>
              </w:rPr>
              <w:fldChar w:fldCharType="end"/>
            </w:r>
          </w:hyperlink>
        </w:p>
        <w:p w14:paraId="53611A3D" w14:textId="57D025EF" w:rsidR="009C7A69" w:rsidRDefault="00000000">
          <w:pPr>
            <w:pStyle w:val="Indholdsfortegnelse2"/>
            <w:rPr>
              <w:noProof/>
            </w:rPr>
          </w:pPr>
          <w:hyperlink w:anchor="_Toc117762805" w:history="1">
            <w:r w:rsidR="009C7A69" w:rsidRPr="00C072A2">
              <w:rPr>
                <w:rStyle w:val="Hyperlink"/>
                <w:noProof/>
              </w:rPr>
              <w:t>5.4</w:t>
            </w:r>
            <w:r w:rsidR="009C7A69">
              <w:rPr>
                <w:noProof/>
              </w:rPr>
              <w:tab/>
            </w:r>
            <w:r w:rsidR="009C7A69" w:rsidRPr="00C072A2">
              <w:rPr>
                <w:rStyle w:val="Hyperlink"/>
                <w:noProof/>
              </w:rPr>
              <w:t>Ubenyttet ejendom</w:t>
            </w:r>
            <w:r w:rsidR="009C7A69">
              <w:rPr>
                <w:noProof/>
                <w:webHidden/>
              </w:rPr>
              <w:tab/>
            </w:r>
            <w:r w:rsidR="009C7A69">
              <w:rPr>
                <w:noProof/>
                <w:webHidden/>
              </w:rPr>
              <w:fldChar w:fldCharType="begin"/>
            </w:r>
            <w:r w:rsidR="009C7A69">
              <w:rPr>
                <w:noProof/>
                <w:webHidden/>
              </w:rPr>
              <w:instrText xml:space="preserve"> PAGEREF _Toc117762805 \h </w:instrText>
            </w:r>
            <w:r w:rsidR="009C7A69">
              <w:rPr>
                <w:noProof/>
                <w:webHidden/>
              </w:rPr>
            </w:r>
            <w:r w:rsidR="009C7A69">
              <w:rPr>
                <w:noProof/>
                <w:webHidden/>
              </w:rPr>
              <w:fldChar w:fldCharType="separate"/>
            </w:r>
            <w:r w:rsidR="00214B99">
              <w:rPr>
                <w:noProof/>
                <w:webHidden/>
              </w:rPr>
              <w:t>18</w:t>
            </w:r>
            <w:r w:rsidR="009C7A69">
              <w:rPr>
                <w:noProof/>
                <w:webHidden/>
              </w:rPr>
              <w:fldChar w:fldCharType="end"/>
            </w:r>
          </w:hyperlink>
        </w:p>
        <w:p w14:paraId="4F387744" w14:textId="6E7D728A" w:rsidR="009C7A69" w:rsidRDefault="00000000">
          <w:pPr>
            <w:pStyle w:val="Indholdsfortegnelse2"/>
            <w:rPr>
              <w:noProof/>
            </w:rPr>
          </w:pPr>
          <w:hyperlink w:anchor="_Toc117762806" w:history="1">
            <w:r w:rsidR="009C7A69" w:rsidRPr="00C072A2">
              <w:rPr>
                <w:rStyle w:val="Hyperlink"/>
                <w:noProof/>
              </w:rPr>
              <w:t>5.5</w:t>
            </w:r>
            <w:r w:rsidR="009C7A69">
              <w:rPr>
                <w:noProof/>
              </w:rPr>
              <w:tab/>
            </w:r>
            <w:r w:rsidR="009C7A69" w:rsidRPr="00C072A2">
              <w:rPr>
                <w:rStyle w:val="Hyperlink"/>
                <w:noProof/>
              </w:rPr>
              <w:t>Fejl på stikledninger og stophaner</w:t>
            </w:r>
            <w:r w:rsidR="009C7A69">
              <w:rPr>
                <w:noProof/>
                <w:webHidden/>
              </w:rPr>
              <w:tab/>
            </w:r>
            <w:r w:rsidR="009C7A69">
              <w:rPr>
                <w:noProof/>
                <w:webHidden/>
              </w:rPr>
              <w:fldChar w:fldCharType="begin"/>
            </w:r>
            <w:r w:rsidR="009C7A69">
              <w:rPr>
                <w:noProof/>
                <w:webHidden/>
              </w:rPr>
              <w:instrText xml:space="preserve"> PAGEREF _Toc117762806 \h </w:instrText>
            </w:r>
            <w:r w:rsidR="009C7A69">
              <w:rPr>
                <w:noProof/>
                <w:webHidden/>
              </w:rPr>
            </w:r>
            <w:r w:rsidR="009C7A69">
              <w:rPr>
                <w:noProof/>
                <w:webHidden/>
              </w:rPr>
              <w:fldChar w:fldCharType="separate"/>
            </w:r>
            <w:r w:rsidR="00214B99">
              <w:rPr>
                <w:noProof/>
                <w:webHidden/>
              </w:rPr>
              <w:t>18</w:t>
            </w:r>
            <w:r w:rsidR="009C7A69">
              <w:rPr>
                <w:noProof/>
                <w:webHidden/>
              </w:rPr>
              <w:fldChar w:fldCharType="end"/>
            </w:r>
          </w:hyperlink>
        </w:p>
        <w:p w14:paraId="44445521" w14:textId="5E93B270" w:rsidR="009C7A69" w:rsidRDefault="00000000">
          <w:pPr>
            <w:pStyle w:val="Indholdsfortegnelse2"/>
            <w:rPr>
              <w:noProof/>
            </w:rPr>
          </w:pPr>
          <w:hyperlink w:anchor="_Toc117762807" w:history="1">
            <w:r w:rsidR="009C7A69" w:rsidRPr="00C072A2">
              <w:rPr>
                <w:rStyle w:val="Hyperlink"/>
                <w:noProof/>
              </w:rPr>
              <w:t>5.6</w:t>
            </w:r>
            <w:r w:rsidR="009C7A69">
              <w:rPr>
                <w:noProof/>
              </w:rPr>
              <w:tab/>
            </w:r>
            <w:r w:rsidR="009C7A69" w:rsidRPr="00C072A2">
              <w:rPr>
                <w:rStyle w:val="Hyperlink"/>
                <w:noProof/>
              </w:rPr>
              <w:t>Fri adgang til stophane</w:t>
            </w:r>
            <w:r w:rsidR="009C7A69">
              <w:rPr>
                <w:noProof/>
                <w:webHidden/>
              </w:rPr>
              <w:tab/>
            </w:r>
            <w:r w:rsidR="009C7A69">
              <w:rPr>
                <w:noProof/>
                <w:webHidden/>
              </w:rPr>
              <w:fldChar w:fldCharType="begin"/>
            </w:r>
            <w:r w:rsidR="009C7A69">
              <w:rPr>
                <w:noProof/>
                <w:webHidden/>
              </w:rPr>
              <w:instrText xml:space="preserve"> PAGEREF _Toc117762807 \h </w:instrText>
            </w:r>
            <w:r w:rsidR="009C7A69">
              <w:rPr>
                <w:noProof/>
                <w:webHidden/>
              </w:rPr>
            </w:r>
            <w:r w:rsidR="009C7A69">
              <w:rPr>
                <w:noProof/>
                <w:webHidden/>
              </w:rPr>
              <w:fldChar w:fldCharType="separate"/>
            </w:r>
            <w:r w:rsidR="00214B99">
              <w:rPr>
                <w:noProof/>
                <w:webHidden/>
              </w:rPr>
              <w:t>18</w:t>
            </w:r>
            <w:r w:rsidR="009C7A69">
              <w:rPr>
                <w:noProof/>
                <w:webHidden/>
              </w:rPr>
              <w:fldChar w:fldCharType="end"/>
            </w:r>
          </w:hyperlink>
        </w:p>
        <w:p w14:paraId="0C829C46" w14:textId="77992E75" w:rsidR="009C7A69" w:rsidRDefault="00000000">
          <w:pPr>
            <w:pStyle w:val="Indholdsfortegnelse1"/>
            <w:rPr>
              <w:rFonts w:eastAsiaTheme="minorEastAsia" w:cstheme="minorBidi"/>
              <w:b w:val="0"/>
              <w:noProof/>
              <w:color w:val="auto"/>
              <w:sz w:val="22"/>
              <w:szCs w:val="22"/>
            </w:rPr>
          </w:pPr>
          <w:hyperlink w:anchor="_Toc117762808" w:history="1">
            <w:r w:rsidR="009C7A69" w:rsidRPr="00C072A2">
              <w:rPr>
                <w:rStyle w:val="Hyperlink"/>
                <w:noProof/>
              </w:rPr>
              <w:t>6</w:t>
            </w:r>
            <w:r w:rsidR="009C7A69">
              <w:rPr>
                <w:rFonts w:eastAsiaTheme="minorEastAsia" w:cstheme="minorBidi"/>
                <w:b w:val="0"/>
                <w:noProof/>
                <w:color w:val="auto"/>
                <w:sz w:val="22"/>
                <w:szCs w:val="22"/>
              </w:rPr>
              <w:tab/>
            </w:r>
            <w:r w:rsidR="009C7A69" w:rsidRPr="00C072A2">
              <w:rPr>
                <w:rStyle w:val="Hyperlink"/>
                <w:noProof/>
              </w:rPr>
              <w:t>Opretholdelse af tryk og forsyning</w:t>
            </w:r>
            <w:r w:rsidR="009C7A69">
              <w:rPr>
                <w:noProof/>
                <w:webHidden/>
              </w:rPr>
              <w:tab/>
            </w:r>
            <w:r w:rsidR="009C7A69">
              <w:rPr>
                <w:noProof/>
                <w:webHidden/>
              </w:rPr>
              <w:fldChar w:fldCharType="begin"/>
            </w:r>
            <w:r w:rsidR="009C7A69">
              <w:rPr>
                <w:noProof/>
                <w:webHidden/>
              </w:rPr>
              <w:instrText xml:space="preserve"> PAGEREF _Toc117762808 \h </w:instrText>
            </w:r>
            <w:r w:rsidR="009C7A69">
              <w:rPr>
                <w:noProof/>
                <w:webHidden/>
              </w:rPr>
            </w:r>
            <w:r w:rsidR="009C7A69">
              <w:rPr>
                <w:noProof/>
                <w:webHidden/>
              </w:rPr>
              <w:fldChar w:fldCharType="separate"/>
            </w:r>
            <w:r w:rsidR="00214B99">
              <w:rPr>
                <w:noProof/>
                <w:webHidden/>
              </w:rPr>
              <w:t>19</w:t>
            </w:r>
            <w:r w:rsidR="009C7A69">
              <w:rPr>
                <w:noProof/>
                <w:webHidden/>
              </w:rPr>
              <w:fldChar w:fldCharType="end"/>
            </w:r>
          </w:hyperlink>
        </w:p>
        <w:p w14:paraId="09B1CF46" w14:textId="4EB5CB66" w:rsidR="009C7A69" w:rsidRDefault="00000000">
          <w:pPr>
            <w:pStyle w:val="Indholdsfortegnelse2"/>
            <w:rPr>
              <w:noProof/>
            </w:rPr>
          </w:pPr>
          <w:hyperlink w:anchor="_Toc117762809" w:history="1">
            <w:r w:rsidR="009C7A69" w:rsidRPr="00C072A2">
              <w:rPr>
                <w:rStyle w:val="Hyperlink"/>
                <w:noProof/>
              </w:rPr>
              <w:t>6.1</w:t>
            </w:r>
            <w:r w:rsidR="009C7A69">
              <w:rPr>
                <w:noProof/>
              </w:rPr>
              <w:tab/>
            </w:r>
            <w:r w:rsidR="009C7A69" w:rsidRPr="00C072A2">
              <w:rPr>
                <w:rStyle w:val="Hyperlink"/>
                <w:noProof/>
              </w:rPr>
              <w:t>Vandtryk</w:t>
            </w:r>
            <w:r w:rsidR="009C7A69">
              <w:rPr>
                <w:noProof/>
                <w:webHidden/>
              </w:rPr>
              <w:tab/>
            </w:r>
            <w:r w:rsidR="009C7A69">
              <w:rPr>
                <w:noProof/>
                <w:webHidden/>
              </w:rPr>
              <w:fldChar w:fldCharType="begin"/>
            </w:r>
            <w:r w:rsidR="009C7A69">
              <w:rPr>
                <w:noProof/>
                <w:webHidden/>
              </w:rPr>
              <w:instrText xml:space="preserve"> PAGEREF _Toc117762809 \h </w:instrText>
            </w:r>
            <w:r w:rsidR="009C7A69">
              <w:rPr>
                <w:noProof/>
                <w:webHidden/>
              </w:rPr>
            </w:r>
            <w:r w:rsidR="009C7A69">
              <w:rPr>
                <w:noProof/>
                <w:webHidden/>
              </w:rPr>
              <w:fldChar w:fldCharType="separate"/>
            </w:r>
            <w:r w:rsidR="00214B99">
              <w:rPr>
                <w:noProof/>
                <w:webHidden/>
              </w:rPr>
              <w:t>19</w:t>
            </w:r>
            <w:r w:rsidR="009C7A69">
              <w:rPr>
                <w:noProof/>
                <w:webHidden/>
              </w:rPr>
              <w:fldChar w:fldCharType="end"/>
            </w:r>
          </w:hyperlink>
        </w:p>
        <w:p w14:paraId="0569597F" w14:textId="1A0BFFFF" w:rsidR="009C7A69" w:rsidRDefault="00000000">
          <w:pPr>
            <w:pStyle w:val="Indholdsfortegnelse2"/>
            <w:rPr>
              <w:noProof/>
            </w:rPr>
          </w:pPr>
          <w:hyperlink w:anchor="_Toc117762810" w:history="1">
            <w:r w:rsidR="009C7A69" w:rsidRPr="00C072A2">
              <w:rPr>
                <w:rStyle w:val="Hyperlink"/>
                <w:noProof/>
              </w:rPr>
              <w:t>6.2</w:t>
            </w:r>
            <w:r w:rsidR="009C7A69">
              <w:rPr>
                <w:noProof/>
              </w:rPr>
              <w:tab/>
            </w:r>
            <w:r w:rsidR="009C7A69" w:rsidRPr="00C072A2">
              <w:rPr>
                <w:rStyle w:val="Hyperlink"/>
                <w:noProof/>
              </w:rPr>
              <w:t>Aflukning</w:t>
            </w:r>
            <w:r w:rsidR="009C7A69">
              <w:rPr>
                <w:noProof/>
                <w:webHidden/>
              </w:rPr>
              <w:tab/>
            </w:r>
            <w:r w:rsidR="009C7A69">
              <w:rPr>
                <w:noProof/>
                <w:webHidden/>
              </w:rPr>
              <w:fldChar w:fldCharType="begin"/>
            </w:r>
            <w:r w:rsidR="009C7A69">
              <w:rPr>
                <w:noProof/>
                <w:webHidden/>
              </w:rPr>
              <w:instrText xml:space="preserve"> PAGEREF _Toc117762810 \h </w:instrText>
            </w:r>
            <w:r w:rsidR="009C7A69">
              <w:rPr>
                <w:noProof/>
                <w:webHidden/>
              </w:rPr>
            </w:r>
            <w:r w:rsidR="009C7A69">
              <w:rPr>
                <w:noProof/>
                <w:webHidden/>
              </w:rPr>
              <w:fldChar w:fldCharType="separate"/>
            </w:r>
            <w:r w:rsidR="00214B99">
              <w:rPr>
                <w:noProof/>
                <w:webHidden/>
              </w:rPr>
              <w:t>19</w:t>
            </w:r>
            <w:r w:rsidR="009C7A69">
              <w:rPr>
                <w:noProof/>
                <w:webHidden/>
              </w:rPr>
              <w:fldChar w:fldCharType="end"/>
            </w:r>
          </w:hyperlink>
        </w:p>
        <w:p w14:paraId="359AFEEE" w14:textId="1B873CDF" w:rsidR="009C7A69" w:rsidRDefault="00000000">
          <w:pPr>
            <w:pStyle w:val="Indholdsfortegnelse2"/>
            <w:rPr>
              <w:noProof/>
            </w:rPr>
          </w:pPr>
          <w:hyperlink w:anchor="_Toc117762811" w:history="1">
            <w:r w:rsidR="009C7A69" w:rsidRPr="00C072A2">
              <w:rPr>
                <w:rStyle w:val="Hyperlink"/>
                <w:noProof/>
              </w:rPr>
              <w:t>6.3</w:t>
            </w:r>
            <w:r w:rsidR="009C7A69">
              <w:rPr>
                <w:noProof/>
              </w:rPr>
              <w:tab/>
            </w:r>
            <w:r w:rsidR="009C7A69" w:rsidRPr="00C072A2">
              <w:rPr>
                <w:rStyle w:val="Hyperlink"/>
                <w:noProof/>
              </w:rPr>
              <w:t>Ulemper</w:t>
            </w:r>
            <w:r w:rsidR="009C7A69">
              <w:rPr>
                <w:noProof/>
                <w:webHidden/>
              </w:rPr>
              <w:tab/>
            </w:r>
            <w:r w:rsidR="009C7A69">
              <w:rPr>
                <w:noProof/>
                <w:webHidden/>
              </w:rPr>
              <w:fldChar w:fldCharType="begin"/>
            </w:r>
            <w:r w:rsidR="009C7A69">
              <w:rPr>
                <w:noProof/>
                <w:webHidden/>
              </w:rPr>
              <w:instrText xml:space="preserve"> PAGEREF _Toc117762811 \h </w:instrText>
            </w:r>
            <w:r w:rsidR="009C7A69">
              <w:rPr>
                <w:noProof/>
                <w:webHidden/>
              </w:rPr>
            </w:r>
            <w:r w:rsidR="009C7A69">
              <w:rPr>
                <w:noProof/>
                <w:webHidden/>
              </w:rPr>
              <w:fldChar w:fldCharType="separate"/>
            </w:r>
            <w:r w:rsidR="00214B99">
              <w:rPr>
                <w:noProof/>
                <w:webHidden/>
              </w:rPr>
              <w:t>19</w:t>
            </w:r>
            <w:r w:rsidR="009C7A69">
              <w:rPr>
                <w:noProof/>
                <w:webHidden/>
              </w:rPr>
              <w:fldChar w:fldCharType="end"/>
            </w:r>
          </w:hyperlink>
        </w:p>
        <w:p w14:paraId="1632C73B" w14:textId="0FF8FF1B" w:rsidR="009C7A69" w:rsidRDefault="00000000">
          <w:pPr>
            <w:pStyle w:val="Indholdsfortegnelse2"/>
            <w:rPr>
              <w:noProof/>
            </w:rPr>
          </w:pPr>
          <w:hyperlink w:anchor="_Toc117762812" w:history="1">
            <w:r w:rsidR="009C7A69" w:rsidRPr="00C072A2">
              <w:rPr>
                <w:rStyle w:val="Hyperlink"/>
                <w:noProof/>
              </w:rPr>
              <w:t>6.4</w:t>
            </w:r>
            <w:r w:rsidR="009C7A69">
              <w:rPr>
                <w:noProof/>
              </w:rPr>
              <w:tab/>
            </w:r>
            <w:r w:rsidR="009C7A69" w:rsidRPr="00C072A2">
              <w:rPr>
                <w:rStyle w:val="Hyperlink"/>
                <w:noProof/>
              </w:rPr>
              <w:t>Indskrænkning af vandforbruget</w:t>
            </w:r>
            <w:r w:rsidR="009C7A69">
              <w:rPr>
                <w:noProof/>
                <w:webHidden/>
              </w:rPr>
              <w:tab/>
            </w:r>
            <w:r w:rsidR="009C7A69">
              <w:rPr>
                <w:noProof/>
                <w:webHidden/>
              </w:rPr>
              <w:fldChar w:fldCharType="begin"/>
            </w:r>
            <w:r w:rsidR="009C7A69">
              <w:rPr>
                <w:noProof/>
                <w:webHidden/>
              </w:rPr>
              <w:instrText xml:space="preserve"> PAGEREF _Toc117762812 \h </w:instrText>
            </w:r>
            <w:r w:rsidR="009C7A69">
              <w:rPr>
                <w:noProof/>
                <w:webHidden/>
              </w:rPr>
            </w:r>
            <w:r w:rsidR="009C7A69">
              <w:rPr>
                <w:noProof/>
                <w:webHidden/>
              </w:rPr>
              <w:fldChar w:fldCharType="separate"/>
            </w:r>
            <w:r w:rsidR="00214B99">
              <w:rPr>
                <w:noProof/>
                <w:webHidden/>
              </w:rPr>
              <w:t>20</w:t>
            </w:r>
            <w:r w:rsidR="009C7A69">
              <w:rPr>
                <w:noProof/>
                <w:webHidden/>
              </w:rPr>
              <w:fldChar w:fldCharType="end"/>
            </w:r>
          </w:hyperlink>
        </w:p>
        <w:p w14:paraId="3511E2F3" w14:textId="0D10B345" w:rsidR="009C7A69" w:rsidRDefault="00000000">
          <w:pPr>
            <w:pStyle w:val="Indholdsfortegnelse1"/>
            <w:rPr>
              <w:rFonts w:eastAsiaTheme="minorEastAsia" w:cstheme="minorBidi"/>
              <w:b w:val="0"/>
              <w:noProof/>
              <w:color w:val="auto"/>
              <w:sz w:val="22"/>
              <w:szCs w:val="22"/>
            </w:rPr>
          </w:pPr>
          <w:hyperlink w:anchor="_Toc117762813" w:history="1">
            <w:r w:rsidR="009C7A69" w:rsidRPr="00C072A2">
              <w:rPr>
                <w:rStyle w:val="Hyperlink"/>
                <w:noProof/>
              </w:rPr>
              <w:t>7</w:t>
            </w:r>
            <w:r w:rsidR="009C7A69">
              <w:rPr>
                <w:rFonts w:eastAsiaTheme="minorEastAsia" w:cstheme="minorBidi"/>
                <w:b w:val="0"/>
                <w:noProof/>
                <w:color w:val="auto"/>
                <w:sz w:val="22"/>
                <w:szCs w:val="22"/>
              </w:rPr>
              <w:tab/>
            </w:r>
            <w:r w:rsidR="009C7A69" w:rsidRPr="00C072A2">
              <w:rPr>
                <w:rStyle w:val="Hyperlink"/>
                <w:noProof/>
              </w:rPr>
              <w:t>Vandforsyning til brandslukning</w:t>
            </w:r>
            <w:r w:rsidR="009C7A69">
              <w:rPr>
                <w:noProof/>
                <w:webHidden/>
              </w:rPr>
              <w:tab/>
            </w:r>
            <w:r w:rsidR="009C7A69">
              <w:rPr>
                <w:noProof/>
                <w:webHidden/>
              </w:rPr>
              <w:fldChar w:fldCharType="begin"/>
            </w:r>
            <w:r w:rsidR="009C7A69">
              <w:rPr>
                <w:noProof/>
                <w:webHidden/>
              </w:rPr>
              <w:instrText xml:space="preserve"> PAGEREF _Toc117762813 \h </w:instrText>
            </w:r>
            <w:r w:rsidR="009C7A69">
              <w:rPr>
                <w:noProof/>
                <w:webHidden/>
              </w:rPr>
            </w:r>
            <w:r w:rsidR="009C7A69">
              <w:rPr>
                <w:noProof/>
                <w:webHidden/>
              </w:rPr>
              <w:fldChar w:fldCharType="separate"/>
            </w:r>
            <w:r w:rsidR="00214B99">
              <w:rPr>
                <w:noProof/>
                <w:webHidden/>
              </w:rPr>
              <w:t>21</w:t>
            </w:r>
            <w:r w:rsidR="009C7A69">
              <w:rPr>
                <w:noProof/>
                <w:webHidden/>
              </w:rPr>
              <w:fldChar w:fldCharType="end"/>
            </w:r>
          </w:hyperlink>
        </w:p>
        <w:p w14:paraId="0A3C46D1" w14:textId="048FCD05" w:rsidR="009C7A69" w:rsidRDefault="00000000">
          <w:pPr>
            <w:pStyle w:val="Indholdsfortegnelse2"/>
            <w:rPr>
              <w:noProof/>
            </w:rPr>
          </w:pPr>
          <w:hyperlink w:anchor="_Toc117762814" w:history="1">
            <w:r w:rsidR="009C7A69" w:rsidRPr="00C072A2">
              <w:rPr>
                <w:rStyle w:val="Hyperlink"/>
                <w:noProof/>
              </w:rPr>
              <w:t>7.1</w:t>
            </w:r>
            <w:r w:rsidR="009C7A69">
              <w:rPr>
                <w:noProof/>
              </w:rPr>
              <w:tab/>
            </w:r>
            <w:r w:rsidR="009C7A69" w:rsidRPr="00C072A2">
              <w:rPr>
                <w:rStyle w:val="Hyperlink"/>
                <w:noProof/>
              </w:rPr>
              <w:t>Etablering og vedligeholdelse</w:t>
            </w:r>
            <w:r w:rsidR="009C7A69">
              <w:rPr>
                <w:noProof/>
                <w:webHidden/>
              </w:rPr>
              <w:tab/>
            </w:r>
            <w:r w:rsidR="009C7A69">
              <w:rPr>
                <w:noProof/>
                <w:webHidden/>
              </w:rPr>
              <w:fldChar w:fldCharType="begin"/>
            </w:r>
            <w:r w:rsidR="009C7A69">
              <w:rPr>
                <w:noProof/>
                <w:webHidden/>
              </w:rPr>
              <w:instrText xml:space="preserve"> PAGEREF _Toc117762814 \h </w:instrText>
            </w:r>
            <w:r w:rsidR="009C7A69">
              <w:rPr>
                <w:noProof/>
                <w:webHidden/>
              </w:rPr>
            </w:r>
            <w:r w:rsidR="009C7A69">
              <w:rPr>
                <w:noProof/>
                <w:webHidden/>
              </w:rPr>
              <w:fldChar w:fldCharType="separate"/>
            </w:r>
            <w:r w:rsidR="00214B99">
              <w:rPr>
                <w:noProof/>
                <w:webHidden/>
              </w:rPr>
              <w:t>21</w:t>
            </w:r>
            <w:r w:rsidR="009C7A69">
              <w:rPr>
                <w:noProof/>
                <w:webHidden/>
              </w:rPr>
              <w:fldChar w:fldCharType="end"/>
            </w:r>
          </w:hyperlink>
        </w:p>
        <w:p w14:paraId="45757ECA" w14:textId="22059722" w:rsidR="009C7A69" w:rsidRDefault="00000000">
          <w:pPr>
            <w:pStyle w:val="Indholdsfortegnelse2"/>
            <w:rPr>
              <w:noProof/>
            </w:rPr>
          </w:pPr>
          <w:hyperlink w:anchor="_Toc117762815" w:history="1">
            <w:r w:rsidR="009C7A69" w:rsidRPr="00C072A2">
              <w:rPr>
                <w:rStyle w:val="Hyperlink"/>
                <w:noProof/>
              </w:rPr>
              <w:t>7.2</w:t>
            </w:r>
            <w:r w:rsidR="009C7A69">
              <w:rPr>
                <w:noProof/>
              </w:rPr>
              <w:tab/>
            </w:r>
            <w:r w:rsidR="009C7A69" w:rsidRPr="00C072A2">
              <w:rPr>
                <w:rStyle w:val="Hyperlink"/>
                <w:noProof/>
              </w:rPr>
              <w:t>Flytning af forsyningsledning</w:t>
            </w:r>
            <w:r w:rsidR="009C7A69">
              <w:rPr>
                <w:noProof/>
                <w:webHidden/>
              </w:rPr>
              <w:tab/>
            </w:r>
            <w:r w:rsidR="009C7A69">
              <w:rPr>
                <w:noProof/>
                <w:webHidden/>
              </w:rPr>
              <w:fldChar w:fldCharType="begin"/>
            </w:r>
            <w:r w:rsidR="009C7A69">
              <w:rPr>
                <w:noProof/>
                <w:webHidden/>
              </w:rPr>
              <w:instrText xml:space="preserve"> PAGEREF _Toc117762815 \h </w:instrText>
            </w:r>
            <w:r w:rsidR="009C7A69">
              <w:rPr>
                <w:noProof/>
                <w:webHidden/>
              </w:rPr>
            </w:r>
            <w:r w:rsidR="009C7A69">
              <w:rPr>
                <w:noProof/>
                <w:webHidden/>
              </w:rPr>
              <w:fldChar w:fldCharType="separate"/>
            </w:r>
            <w:r w:rsidR="00214B99">
              <w:rPr>
                <w:noProof/>
                <w:webHidden/>
              </w:rPr>
              <w:t>21</w:t>
            </w:r>
            <w:r w:rsidR="009C7A69">
              <w:rPr>
                <w:noProof/>
                <w:webHidden/>
              </w:rPr>
              <w:fldChar w:fldCharType="end"/>
            </w:r>
          </w:hyperlink>
        </w:p>
        <w:p w14:paraId="478DF46F" w14:textId="17D16017" w:rsidR="009C7A69" w:rsidRDefault="00000000">
          <w:pPr>
            <w:pStyle w:val="Indholdsfortegnelse2"/>
            <w:rPr>
              <w:noProof/>
            </w:rPr>
          </w:pPr>
          <w:hyperlink w:anchor="_Toc117762816" w:history="1">
            <w:r w:rsidR="009C7A69" w:rsidRPr="00C072A2">
              <w:rPr>
                <w:rStyle w:val="Hyperlink"/>
                <w:noProof/>
              </w:rPr>
              <w:t>7.3</w:t>
            </w:r>
            <w:r w:rsidR="009C7A69">
              <w:rPr>
                <w:noProof/>
              </w:rPr>
              <w:tab/>
            </w:r>
            <w:r w:rsidR="009C7A69" w:rsidRPr="00C072A2">
              <w:rPr>
                <w:rStyle w:val="Hyperlink"/>
                <w:noProof/>
              </w:rPr>
              <w:t>Brug af brandhaner</w:t>
            </w:r>
            <w:r w:rsidR="009C7A69">
              <w:rPr>
                <w:noProof/>
                <w:webHidden/>
              </w:rPr>
              <w:tab/>
            </w:r>
            <w:r w:rsidR="009C7A69">
              <w:rPr>
                <w:noProof/>
                <w:webHidden/>
              </w:rPr>
              <w:fldChar w:fldCharType="begin"/>
            </w:r>
            <w:r w:rsidR="009C7A69">
              <w:rPr>
                <w:noProof/>
                <w:webHidden/>
              </w:rPr>
              <w:instrText xml:space="preserve"> PAGEREF _Toc117762816 \h </w:instrText>
            </w:r>
            <w:r w:rsidR="009C7A69">
              <w:rPr>
                <w:noProof/>
                <w:webHidden/>
              </w:rPr>
            </w:r>
            <w:r w:rsidR="009C7A69">
              <w:rPr>
                <w:noProof/>
                <w:webHidden/>
              </w:rPr>
              <w:fldChar w:fldCharType="separate"/>
            </w:r>
            <w:r w:rsidR="00214B99">
              <w:rPr>
                <w:noProof/>
                <w:webHidden/>
              </w:rPr>
              <w:t>21</w:t>
            </w:r>
            <w:r w:rsidR="009C7A69">
              <w:rPr>
                <w:noProof/>
                <w:webHidden/>
              </w:rPr>
              <w:fldChar w:fldCharType="end"/>
            </w:r>
          </w:hyperlink>
        </w:p>
        <w:p w14:paraId="2BE71321" w14:textId="402DC720" w:rsidR="009C7A69" w:rsidRDefault="00000000">
          <w:pPr>
            <w:pStyle w:val="Indholdsfortegnelse2"/>
            <w:rPr>
              <w:noProof/>
            </w:rPr>
          </w:pPr>
          <w:hyperlink w:anchor="_Toc117762817" w:history="1">
            <w:r w:rsidR="009C7A69" w:rsidRPr="00C072A2">
              <w:rPr>
                <w:rStyle w:val="Hyperlink"/>
                <w:noProof/>
              </w:rPr>
              <w:t>7.4</w:t>
            </w:r>
            <w:r w:rsidR="009C7A69">
              <w:rPr>
                <w:noProof/>
              </w:rPr>
              <w:tab/>
            </w:r>
            <w:r w:rsidR="009C7A69" w:rsidRPr="00C072A2">
              <w:rPr>
                <w:rStyle w:val="Hyperlink"/>
                <w:noProof/>
              </w:rPr>
              <w:t>Oplysning om brandvand</w:t>
            </w:r>
            <w:r w:rsidR="009C7A69">
              <w:rPr>
                <w:noProof/>
                <w:webHidden/>
              </w:rPr>
              <w:tab/>
            </w:r>
            <w:r w:rsidR="009C7A69">
              <w:rPr>
                <w:noProof/>
                <w:webHidden/>
              </w:rPr>
              <w:fldChar w:fldCharType="begin"/>
            </w:r>
            <w:r w:rsidR="009C7A69">
              <w:rPr>
                <w:noProof/>
                <w:webHidden/>
              </w:rPr>
              <w:instrText xml:space="preserve"> PAGEREF _Toc117762817 \h </w:instrText>
            </w:r>
            <w:r w:rsidR="009C7A69">
              <w:rPr>
                <w:noProof/>
                <w:webHidden/>
              </w:rPr>
            </w:r>
            <w:r w:rsidR="009C7A69">
              <w:rPr>
                <w:noProof/>
                <w:webHidden/>
              </w:rPr>
              <w:fldChar w:fldCharType="separate"/>
            </w:r>
            <w:r w:rsidR="00214B99">
              <w:rPr>
                <w:noProof/>
                <w:webHidden/>
              </w:rPr>
              <w:t>22</w:t>
            </w:r>
            <w:r w:rsidR="009C7A69">
              <w:rPr>
                <w:noProof/>
                <w:webHidden/>
              </w:rPr>
              <w:fldChar w:fldCharType="end"/>
            </w:r>
          </w:hyperlink>
        </w:p>
        <w:p w14:paraId="5AD5936E" w14:textId="35E50DCB" w:rsidR="009C7A69" w:rsidRDefault="00000000">
          <w:pPr>
            <w:pStyle w:val="Indholdsfortegnelse1"/>
            <w:rPr>
              <w:rFonts w:eastAsiaTheme="minorEastAsia" w:cstheme="minorBidi"/>
              <w:b w:val="0"/>
              <w:noProof/>
              <w:color w:val="auto"/>
              <w:sz w:val="22"/>
              <w:szCs w:val="22"/>
            </w:rPr>
          </w:pPr>
          <w:hyperlink w:anchor="_Toc117762818" w:history="1">
            <w:r w:rsidR="009C7A69" w:rsidRPr="00C072A2">
              <w:rPr>
                <w:rStyle w:val="Hyperlink"/>
                <w:noProof/>
              </w:rPr>
              <w:t>8</w:t>
            </w:r>
            <w:r w:rsidR="009C7A69">
              <w:rPr>
                <w:rFonts w:eastAsiaTheme="minorEastAsia" w:cstheme="minorBidi"/>
                <w:b w:val="0"/>
                <w:noProof/>
                <w:color w:val="auto"/>
                <w:sz w:val="22"/>
                <w:szCs w:val="22"/>
              </w:rPr>
              <w:tab/>
            </w:r>
            <w:r w:rsidR="009C7A69" w:rsidRPr="00C072A2">
              <w:rPr>
                <w:rStyle w:val="Hyperlink"/>
                <w:noProof/>
              </w:rPr>
              <w:t>Vandinstallationer</w:t>
            </w:r>
            <w:r w:rsidR="009C7A69">
              <w:rPr>
                <w:noProof/>
                <w:webHidden/>
              </w:rPr>
              <w:tab/>
            </w:r>
            <w:r w:rsidR="009C7A69">
              <w:rPr>
                <w:noProof/>
                <w:webHidden/>
              </w:rPr>
              <w:fldChar w:fldCharType="begin"/>
            </w:r>
            <w:r w:rsidR="009C7A69">
              <w:rPr>
                <w:noProof/>
                <w:webHidden/>
              </w:rPr>
              <w:instrText xml:space="preserve"> PAGEREF _Toc117762818 \h </w:instrText>
            </w:r>
            <w:r w:rsidR="009C7A69">
              <w:rPr>
                <w:noProof/>
                <w:webHidden/>
              </w:rPr>
            </w:r>
            <w:r w:rsidR="009C7A69">
              <w:rPr>
                <w:noProof/>
                <w:webHidden/>
              </w:rPr>
              <w:fldChar w:fldCharType="separate"/>
            </w:r>
            <w:r w:rsidR="00214B99">
              <w:rPr>
                <w:noProof/>
                <w:webHidden/>
              </w:rPr>
              <w:t>23</w:t>
            </w:r>
            <w:r w:rsidR="009C7A69">
              <w:rPr>
                <w:noProof/>
                <w:webHidden/>
              </w:rPr>
              <w:fldChar w:fldCharType="end"/>
            </w:r>
          </w:hyperlink>
        </w:p>
        <w:p w14:paraId="4E85D6E0" w14:textId="048C720A" w:rsidR="009C7A69" w:rsidRDefault="00000000">
          <w:pPr>
            <w:pStyle w:val="Indholdsfortegnelse2"/>
            <w:rPr>
              <w:noProof/>
            </w:rPr>
          </w:pPr>
          <w:hyperlink w:anchor="_Toc117762819" w:history="1">
            <w:r w:rsidR="009C7A69" w:rsidRPr="00C072A2">
              <w:rPr>
                <w:rStyle w:val="Hyperlink"/>
                <w:noProof/>
              </w:rPr>
              <w:t>8.1</w:t>
            </w:r>
            <w:r w:rsidR="009C7A69">
              <w:rPr>
                <w:noProof/>
              </w:rPr>
              <w:tab/>
            </w:r>
            <w:r w:rsidR="009C7A69" w:rsidRPr="00C072A2">
              <w:rPr>
                <w:rStyle w:val="Hyperlink"/>
                <w:noProof/>
              </w:rPr>
              <w:t>Generelt vedrørende vandinstallationer</w:t>
            </w:r>
            <w:r w:rsidR="009C7A69">
              <w:rPr>
                <w:noProof/>
                <w:webHidden/>
              </w:rPr>
              <w:tab/>
            </w:r>
            <w:r w:rsidR="009C7A69">
              <w:rPr>
                <w:noProof/>
                <w:webHidden/>
              </w:rPr>
              <w:fldChar w:fldCharType="begin"/>
            </w:r>
            <w:r w:rsidR="009C7A69">
              <w:rPr>
                <w:noProof/>
                <w:webHidden/>
              </w:rPr>
              <w:instrText xml:space="preserve"> PAGEREF _Toc117762819 \h </w:instrText>
            </w:r>
            <w:r w:rsidR="009C7A69">
              <w:rPr>
                <w:noProof/>
                <w:webHidden/>
              </w:rPr>
            </w:r>
            <w:r w:rsidR="009C7A69">
              <w:rPr>
                <w:noProof/>
                <w:webHidden/>
              </w:rPr>
              <w:fldChar w:fldCharType="separate"/>
            </w:r>
            <w:r w:rsidR="00214B99">
              <w:rPr>
                <w:noProof/>
                <w:webHidden/>
              </w:rPr>
              <w:t>23</w:t>
            </w:r>
            <w:r w:rsidR="009C7A69">
              <w:rPr>
                <w:noProof/>
                <w:webHidden/>
              </w:rPr>
              <w:fldChar w:fldCharType="end"/>
            </w:r>
          </w:hyperlink>
        </w:p>
        <w:p w14:paraId="7F912923" w14:textId="5A8BB4BB" w:rsidR="009C7A69" w:rsidRDefault="00000000">
          <w:pPr>
            <w:pStyle w:val="Indholdsfortegnelse3"/>
            <w:rPr>
              <w:rFonts w:cstheme="minorBidi"/>
              <w:noProof/>
            </w:rPr>
          </w:pPr>
          <w:hyperlink w:anchor="_Toc117762820" w:history="1">
            <w:r w:rsidR="009C7A69" w:rsidRPr="00C072A2">
              <w:rPr>
                <w:rStyle w:val="Hyperlink"/>
                <w:noProof/>
              </w:rPr>
              <w:t>8.1.1</w:t>
            </w:r>
            <w:r w:rsidR="009C7A69">
              <w:rPr>
                <w:rFonts w:cstheme="minorBidi"/>
                <w:noProof/>
              </w:rPr>
              <w:tab/>
            </w:r>
            <w:r w:rsidR="009C7A69" w:rsidRPr="00C072A2">
              <w:rPr>
                <w:rStyle w:val="Hyperlink"/>
                <w:noProof/>
              </w:rPr>
              <w:t>Grundejeren</w:t>
            </w:r>
            <w:r w:rsidR="009C7A69">
              <w:rPr>
                <w:noProof/>
                <w:webHidden/>
              </w:rPr>
              <w:tab/>
            </w:r>
            <w:r w:rsidR="009C7A69">
              <w:rPr>
                <w:noProof/>
                <w:webHidden/>
              </w:rPr>
              <w:fldChar w:fldCharType="begin"/>
            </w:r>
            <w:r w:rsidR="009C7A69">
              <w:rPr>
                <w:noProof/>
                <w:webHidden/>
              </w:rPr>
              <w:instrText xml:space="preserve"> PAGEREF _Toc117762820 \h </w:instrText>
            </w:r>
            <w:r w:rsidR="009C7A69">
              <w:rPr>
                <w:noProof/>
                <w:webHidden/>
              </w:rPr>
            </w:r>
            <w:r w:rsidR="009C7A69">
              <w:rPr>
                <w:noProof/>
                <w:webHidden/>
              </w:rPr>
              <w:fldChar w:fldCharType="separate"/>
            </w:r>
            <w:r w:rsidR="00214B99">
              <w:rPr>
                <w:noProof/>
                <w:webHidden/>
              </w:rPr>
              <w:t>23</w:t>
            </w:r>
            <w:r w:rsidR="009C7A69">
              <w:rPr>
                <w:noProof/>
                <w:webHidden/>
              </w:rPr>
              <w:fldChar w:fldCharType="end"/>
            </w:r>
          </w:hyperlink>
        </w:p>
        <w:p w14:paraId="7EE414C7" w14:textId="14CE10C8" w:rsidR="009C7A69" w:rsidRDefault="00000000">
          <w:pPr>
            <w:pStyle w:val="Indholdsfortegnelse3"/>
            <w:rPr>
              <w:rFonts w:cstheme="minorBidi"/>
              <w:noProof/>
            </w:rPr>
          </w:pPr>
          <w:hyperlink w:anchor="_Toc117762821" w:history="1">
            <w:r w:rsidR="009C7A69" w:rsidRPr="00C072A2">
              <w:rPr>
                <w:rStyle w:val="Hyperlink"/>
                <w:noProof/>
              </w:rPr>
              <w:t>8.1.2</w:t>
            </w:r>
            <w:r w:rsidR="009C7A69">
              <w:rPr>
                <w:rFonts w:cstheme="minorBidi"/>
                <w:noProof/>
              </w:rPr>
              <w:tab/>
            </w:r>
            <w:r w:rsidR="009C7A69" w:rsidRPr="00C072A2">
              <w:rPr>
                <w:rStyle w:val="Hyperlink"/>
                <w:noProof/>
              </w:rPr>
              <w:t>Nyanlæg og væsentlig ændring</w:t>
            </w:r>
            <w:r w:rsidR="009C7A69">
              <w:rPr>
                <w:noProof/>
                <w:webHidden/>
              </w:rPr>
              <w:tab/>
            </w:r>
            <w:r w:rsidR="009C7A69">
              <w:rPr>
                <w:noProof/>
                <w:webHidden/>
              </w:rPr>
              <w:fldChar w:fldCharType="begin"/>
            </w:r>
            <w:r w:rsidR="009C7A69">
              <w:rPr>
                <w:noProof/>
                <w:webHidden/>
              </w:rPr>
              <w:instrText xml:space="preserve"> PAGEREF _Toc117762821 \h </w:instrText>
            </w:r>
            <w:r w:rsidR="009C7A69">
              <w:rPr>
                <w:noProof/>
                <w:webHidden/>
              </w:rPr>
            </w:r>
            <w:r w:rsidR="009C7A69">
              <w:rPr>
                <w:noProof/>
                <w:webHidden/>
              </w:rPr>
              <w:fldChar w:fldCharType="separate"/>
            </w:r>
            <w:r w:rsidR="00214B99">
              <w:rPr>
                <w:noProof/>
                <w:webHidden/>
              </w:rPr>
              <w:t>23</w:t>
            </w:r>
            <w:r w:rsidR="009C7A69">
              <w:rPr>
                <w:noProof/>
                <w:webHidden/>
              </w:rPr>
              <w:fldChar w:fldCharType="end"/>
            </w:r>
          </w:hyperlink>
        </w:p>
        <w:p w14:paraId="0EFE1A3F" w14:textId="380B06A2" w:rsidR="009C7A69" w:rsidRDefault="00000000">
          <w:pPr>
            <w:pStyle w:val="Indholdsfortegnelse3"/>
            <w:rPr>
              <w:rFonts w:cstheme="minorBidi"/>
              <w:noProof/>
            </w:rPr>
          </w:pPr>
          <w:hyperlink w:anchor="_Toc117762822" w:history="1">
            <w:r w:rsidR="009C7A69" w:rsidRPr="00C072A2">
              <w:rPr>
                <w:rStyle w:val="Hyperlink"/>
                <w:noProof/>
              </w:rPr>
              <w:t>8.1.3</w:t>
            </w:r>
            <w:r w:rsidR="009C7A69">
              <w:rPr>
                <w:rFonts w:cstheme="minorBidi"/>
                <w:noProof/>
              </w:rPr>
              <w:tab/>
            </w:r>
            <w:r w:rsidR="009C7A69" w:rsidRPr="00C072A2">
              <w:rPr>
                <w:rStyle w:val="Hyperlink"/>
                <w:noProof/>
              </w:rPr>
              <w:t>Vandinstallationer</w:t>
            </w:r>
            <w:r w:rsidR="009C7A69">
              <w:rPr>
                <w:noProof/>
                <w:webHidden/>
              </w:rPr>
              <w:tab/>
            </w:r>
            <w:r w:rsidR="009C7A69">
              <w:rPr>
                <w:noProof/>
                <w:webHidden/>
              </w:rPr>
              <w:fldChar w:fldCharType="begin"/>
            </w:r>
            <w:r w:rsidR="009C7A69">
              <w:rPr>
                <w:noProof/>
                <w:webHidden/>
              </w:rPr>
              <w:instrText xml:space="preserve"> PAGEREF _Toc117762822 \h </w:instrText>
            </w:r>
            <w:r w:rsidR="009C7A69">
              <w:rPr>
                <w:noProof/>
                <w:webHidden/>
              </w:rPr>
            </w:r>
            <w:r w:rsidR="009C7A69">
              <w:rPr>
                <w:noProof/>
                <w:webHidden/>
              </w:rPr>
              <w:fldChar w:fldCharType="separate"/>
            </w:r>
            <w:r w:rsidR="00214B99">
              <w:rPr>
                <w:noProof/>
                <w:webHidden/>
              </w:rPr>
              <w:t>24</w:t>
            </w:r>
            <w:r w:rsidR="009C7A69">
              <w:rPr>
                <w:noProof/>
                <w:webHidden/>
              </w:rPr>
              <w:fldChar w:fldCharType="end"/>
            </w:r>
          </w:hyperlink>
        </w:p>
        <w:p w14:paraId="4541916B" w14:textId="19A78065" w:rsidR="009C7A69" w:rsidRDefault="00000000">
          <w:pPr>
            <w:pStyle w:val="Indholdsfortegnelse3"/>
            <w:rPr>
              <w:rFonts w:cstheme="minorBidi"/>
              <w:noProof/>
            </w:rPr>
          </w:pPr>
          <w:hyperlink w:anchor="_Toc117762823" w:history="1">
            <w:r w:rsidR="009C7A69" w:rsidRPr="00C072A2">
              <w:rPr>
                <w:rStyle w:val="Hyperlink"/>
                <w:noProof/>
              </w:rPr>
              <w:t>8.1.4</w:t>
            </w:r>
            <w:r w:rsidR="009C7A69">
              <w:rPr>
                <w:rFonts w:cstheme="minorBidi"/>
                <w:noProof/>
              </w:rPr>
              <w:tab/>
            </w:r>
            <w:r w:rsidR="009C7A69" w:rsidRPr="00C072A2">
              <w:rPr>
                <w:rStyle w:val="Hyperlink"/>
                <w:noProof/>
              </w:rPr>
              <w:t>Fabriksfremstillede produkter godkendt til drikkevand</w:t>
            </w:r>
            <w:r w:rsidR="009C7A69">
              <w:rPr>
                <w:noProof/>
                <w:webHidden/>
              </w:rPr>
              <w:tab/>
            </w:r>
            <w:r w:rsidR="009C7A69">
              <w:rPr>
                <w:noProof/>
                <w:webHidden/>
              </w:rPr>
              <w:fldChar w:fldCharType="begin"/>
            </w:r>
            <w:r w:rsidR="009C7A69">
              <w:rPr>
                <w:noProof/>
                <w:webHidden/>
              </w:rPr>
              <w:instrText xml:space="preserve"> PAGEREF _Toc117762823 \h </w:instrText>
            </w:r>
            <w:r w:rsidR="009C7A69">
              <w:rPr>
                <w:noProof/>
                <w:webHidden/>
              </w:rPr>
            </w:r>
            <w:r w:rsidR="009C7A69">
              <w:rPr>
                <w:noProof/>
                <w:webHidden/>
              </w:rPr>
              <w:fldChar w:fldCharType="separate"/>
            </w:r>
            <w:r w:rsidR="00214B99">
              <w:rPr>
                <w:noProof/>
                <w:webHidden/>
              </w:rPr>
              <w:t>24</w:t>
            </w:r>
            <w:r w:rsidR="009C7A69">
              <w:rPr>
                <w:noProof/>
                <w:webHidden/>
              </w:rPr>
              <w:fldChar w:fldCharType="end"/>
            </w:r>
          </w:hyperlink>
        </w:p>
        <w:p w14:paraId="7F7487FD" w14:textId="680AF258" w:rsidR="009C7A69" w:rsidRDefault="00000000">
          <w:pPr>
            <w:pStyle w:val="Indholdsfortegnelse3"/>
            <w:rPr>
              <w:rFonts w:cstheme="minorBidi"/>
              <w:noProof/>
            </w:rPr>
          </w:pPr>
          <w:hyperlink w:anchor="_Toc117762824" w:history="1">
            <w:r w:rsidR="009C7A69" w:rsidRPr="00C072A2">
              <w:rPr>
                <w:rStyle w:val="Hyperlink"/>
                <w:noProof/>
              </w:rPr>
              <w:t>8.1.5</w:t>
            </w:r>
            <w:r w:rsidR="009C7A69">
              <w:rPr>
                <w:rFonts w:cstheme="minorBidi"/>
                <w:noProof/>
              </w:rPr>
              <w:tab/>
            </w:r>
            <w:r w:rsidR="009C7A69" w:rsidRPr="00C072A2">
              <w:rPr>
                <w:rStyle w:val="Hyperlink"/>
                <w:noProof/>
              </w:rPr>
              <w:t>Fejl på vandinstallationer</w:t>
            </w:r>
            <w:r w:rsidR="009C7A69">
              <w:rPr>
                <w:noProof/>
                <w:webHidden/>
              </w:rPr>
              <w:tab/>
            </w:r>
            <w:r w:rsidR="009C7A69">
              <w:rPr>
                <w:noProof/>
                <w:webHidden/>
              </w:rPr>
              <w:fldChar w:fldCharType="begin"/>
            </w:r>
            <w:r w:rsidR="009C7A69">
              <w:rPr>
                <w:noProof/>
                <w:webHidden/>
              </w:rPr>
              <w:instrText xml:space="preserve"> PAGEREF _Toc117762824 \h </w:instrText>
            </w:r>
            <w:r w:rsidR="009C7A69">
              <w:rPr>
                <w:noProof/>
                <w:webHidden/>
              </w:rPr>
            </w:r>
            <w:r w:rsidR="009C7A69">
              <w:rPr>
                <w:noProof/>
                <w:webHidden/>
              </w:rPr>
              <w:fldChar w:fldCharType="separate"/>
            </w:r>
            <w:r w:rsidR="00214B99">
              <w:rPr>
                <w:noProof/>
                <w:webHidden/>
              </w:rPr>
              <w:t>24</w:t>
            </w:r>
            <w:r w:rsidR="009C7A69">
              <w:rPr>
                <w:noProof/>
                <w:webHidden/>
              </w:rPr>
              <w:fldChar w:fldCharType="end"/>
            </w:r>
          </w:hyperlink>
        </w:p>
        <w:p w14:paraId="3491F81C" w14:textId="29F03C0C" w:rsidR="009C7A69" w:rsidRDefault="00000000">
          <w:pPr>
            <w:pStyle w:val="Indholdsfortegnelse3"/>
            <w:rPr>
              <w:rFonts w:cstheme="minorBidi"/>
              <w:noProof/>
            </w:rPr>
          </w:pPr>
          <w:hyperlink w:anchor="_Toc117762825" w:history="1">
            <w:r w:rsidR="009C7A69" w:rsidRPr="00C072A2">
              <w:rPr>
                <w:rStyle w:val="Hyperlink"/>
                <w:noProof/>
              </w:rPr>
              <w:t>8.1.6</w:t>
            </w:r>
            <w:r w:rsidR="009C7A69">
              <w:rPr>
                <w:rFonts w:cstheme="minorBidi"/>
                <w:noProof/>
              </w:rPr>
              <w:tab/>
            </w:r>
            <w:r w:rsidR="009C7A69" w:rsidRPr="00C072A2">
              <w:rPr>
                <w:rStyle w:val="Hyperlink"/>
                <w:noProof/>
              </w:rPr>
              <w:t>Forsvarlig funktion</w:t>
            </w:r>
            <w:r w:rsidR="009C7A69">
              <w:rPr>
                <w:noProof/>
                <w:webHidden/>
              </w:rPr>
              <w:tab/>
            </w:r>
            <w:r w:rsidR="009C7A69">
              <w:rPr>
                <w:noProof/>
                <w:webHidden/>
              </w:rPr>
              <w:fldChar w:fldCharType="begin"/>
            </w:r>
            <w:r w:rsidR="009C7A69">
              <w:rPr>
                <w:noProof/>
                <w:webHidden/>
              </w:rPr>
              <w:instrText xml:space="preserve"> PAGEREF _Toc117762825 \h </w:instrText>
            </w:r>
            <w:r w:rsidR="009C7A69">
              <w:rPr>
                <w:noProof/>
                <w:webHidden/>
              </w:rPr>
            </w:r>
            <w:r w:rsidR="009C7A69">
              <w:rPr>
                <w:noProof/>
                <w:webHidden/>
              </w:rPr>
              <w:fldChar w:fldCharType="separate"/>
            </w:r>
            <w:r w:rsidR="00214B99">
              <w:rPr>
                <w:noProof/>
                <w:webHidden/>
              </w:rPr>
              <w:t>25</w:t>
            </w:r>
            <w:r w:rsidR="009C7A69">
              <w:rPr>
                <w:noProof/>
                <w:webHidden/>
              </w:rPr>
              <w:fldChar w:fldCharType="end"/>
            </w:r>
          </w:hyperlink>
        </w:p>
        <w:p w14:paraId="5EE8261B" w14:textId="25FF2DDA" w:rsidR="009C7A69" w:rsidRDefault="00000000">
          <w:pPr>
            <w:pStyle w:val="Indholdsfortegnelse3"/>
            <w:rPr>
              <w:rFonts w:cstheme="minorBidi"/>
              <w:noProof/>
            </w:rPr>
          </w:pPr>
          <w:hyperlink w:anchor="_Toc117762826" w:history="1">
            <w:r w:rsidR="009C7A69" w:rsidRPr="00C072A2">
              <w:rPr>
                <w:rStyle w:val="Hyperlink"/>
                <w:noProof/>
              </w:rPr>
              <w:t>8.1.7</w:t>
            </w:r>
            <w:r w:rsidR="009C7A69">
              <w:rPr>
                <w:rFonts w:cstheme="minorBidi"/>
                <w:noProof/>
              </w:rPr>
              <w:tab/>
            </w:r>
            <w:r w:rsidR="009C7A69" w:rsidRPr="00C072A2">
              <w:rPr>
                <w:rStyle w:val="Hyperlink"/>
                <w:noProof/>
              </w:rPr>
              <w:t>Ubenyttede vandinstallationer</w:t>
            </w:r>
            <w:r w:rsidR="009C7A69">
              <w:rPr>
                <w:noProof/>
                <w:webHidden/>
              </w:rPr>
              <w:tab/>
            </w:r>
            <w:r w:rsidR="009C7A69">
              <w:rPr>
                <w:noProof/>
                <w:webHidden/>
              </w:rPr>
              <w:fldChar w:fldCharType="begin"/>
            </w:r>
            <w:r w:rsidR="009C7A69">
              <w:rPr>
                <w:noProof/>
                <w:webHidden/>
              </w:rPr>
              <w:instrText xml:space="preserve"> PAGEREF _Toc117762826 \h </w:instrText>
            </w:r>
            <w:r w:rsidR="009C7A69">
              <w:rPr>
                <w:noProof/>
                <w:webHidden/>
              </w:rPr>
            </w:r>
            <w:r w:rsidR="009C7A69">
              <w:rPr>
                <w:noProof/>
                <w:webHidden/>
              </w:rPr>
              <w:fldChar w:fldCharType="separate"/>
            </w:r>
            <w:r w:rsidR="00214B99">
              <w:rPr>
                <w:noProof/>
                <w:webHidden/>
              </w:rPr>
              <w:t>25</w:t>
            </w:r>
            <w:r w:rsidR="009C7A69">
              <w:rPr>
                <w:noProof/>
                <w:webHidden/>
              </w:rPr>
              <w:fldChar w:fldCharType="end"/>
            </w:r>
          </w:hyperlink>
        </w:p>
        <w:p w14:paraId="0B0AD525" w14:textId="0861C569" w:rsidR="009C7A69" w:rsidRDefault="00000000">
          <w:pPr>
            <w:pStyle w:val="Indholdsfortegnelse3"/>
            <w:rPr>
              <w:rFonts w:cstheme="minorBidi"/>
              <w:noProof/>
            </w:rPr>
          </w:pPr>
          <w:hyperlink w:anchor="_Toc117762827" w:history="1">
            <w:r w:rsidR="009C7A69" w:rsidRPr="00C072A2">
              <w:rPr>
                <w:rStyle w:val="Hyperlink"/>
                <w:noProof/>
              </w:rPr>
              <w:t>8.1.8</w:t>
            </w:r>
            <w:r w:rsidR="009C7A69">
              <w:rPr>
                <w:rFonts w:cstheme="minorBidi"/>
                <w:noProof/>
              </w:rPr>
              <w:tab/>
            </w:r>
            <w:r w:rsidR="009C7A69" w:rsidRPr="00C072A2">
              <w:rPr>
                <w:rStyle w:val="Hyperlink"/>
                <w:noProof/>
              </w:rPr>
              <w:t>Arbejde på ejerens bekostning</w:t>
            </w:r>
            <w:r w:rsidR="009C7A69">
              <w:rPr>
                <w:noProof/>
                <w:webHidden/>
              </w:rPr>
              <w:tab/>
            </w:r>
            <w:r w:rsidR="009C7A69">
              <w:rPr>
                <w:noProof/>
                <w:webHidden/>
              </w:rPr>
              <w:fldChar w:fldCharType="begin"/>
            </w:r>
            <w:r w:rsidR="009C7A69">
              <w:rPr>
                <w:noProof/>
                <w:webHidden/>
              </w:rPr>
              <w:instrText xml:space="preserve"> PAGEREF _Toc117762827 \h </w:instrText>
            </w:r>
            <w:r w:rsidR="009C7A69">
              <w:rPr>
                <w:noProof/>
                <w:webHidden/>
              </w:rPr>
            </w:r>
            <w:r w:rsidR="009C7A69">
              <w:rPr>
                <w:noProof/>
                <w:webHidden/>
              </w:rPr>
              <w:fldChar w:fldCharType="separate"/>
            </w:r>
            <w:r w:rsidR="00214B99">
              <w:rPr>
                <w:noProof/>
                <w:webHidden/>
              </w:rPr>
              <w:t>25</w:t>
            </w:r>
            <w:r w:rsidR="009C7A69">
              <w:rPr>
                <w:noProof/>
                <w:webHidden/>
              </w:rPr>
              <w:fldChar w:fldCharType="end"/>
            </w:r>
          </w:hyperlink>
        </w:p>
        <w:p w14:paraId="399F9F2B" w14:textId="6AA64B40" w:rsidR="009C7A69" w:rsidRDefault="00000000">
          <w:pPr>
            <w:pStyle w:val="Indholdsfortegnelse3"/>
            <w:rPr>
              <w:rFonts w:cstheme="minorBidi"/>
              <w:noProof/>
            </w:rPr>
          </w:pPr>
          <w:hyperlink w:anchor="_Toc117762828" w:history="1">
            <w:r w:rsidR="009C7A69" w:rsidRPr="00C072A2">
              <w:rPr>
                <w:rStyle w:val="Hyperlink"/>
                <w:noProof/>
              </w:rPr>
              <w:t>8.1.9</w:t>
            </w:r>
            <w:r w:rsidR="009C7A69">
              <w:rPr>
                <w:rFonts w:cstheme="minorBidi"/>
                <w:noProof/>
              </w:rPr>
              <w:tab/>
            </w:r>
            <w:r w:rsidR="009C7A69" w:rsidRPr="00C072A2">
              <w:rPr>
                <w:rStyle w:val="Hyperlink"/>
                <w:noProof/>
              </w:rPr>
              <w:t>Aktuel fare for forurening</w:t>
            </w:r>
            <w:r w:rsidR="009C7A69">
              <w:rPr>
                <w:noProof/>
                <w:webHidden/>
              </w:rPr>
              <w:tab/>
            </w:r>
            <w:r w:rsidR="009C7A69">
              <w:rPr>
                <w:noProof/>
                <w:webHidden/>
              </w:rPr>
              <w:fldChar w:fldCharType="begin"/>
            </w:r>
            <w:r w:rsidR="009C7A69">
              <w:rPr>
                <w:noProof/>
                <w:webHidden/>
              </w:rPr>
              <w:instrText xml:space="preserve"> PAGEREF _Toc117762828 \h </w:instrText>
            </w:r>
            <w:r w:rsidR="009C7A69">
              <w:rPr>
                <w:noProof/>
                <w:webHidden/>
              </w:rPr>
            </w:r>
            <w:r w:rsidR="009C7A69">
              <w:rPr>
                <w:noProof/>
                <w:webHidden/>
              </w:rPr>
              <w:fldChar w:fldCharType="separate"/>
            </w:r>
            <w:r w:rsidR="00214B99">
              <w:rPr>
                <w:noProof/>
                <w:webHidden/>
              </w:rPr>
              <w:t>25</w:t>
            </w:r>
            <w:r w:rsidR="009C7A69">
              <w:rPr>
                <w:noProof/>
                <w:webHidden/>
              </w:rPr>
              <w:fldChar w:fldCharType="end"/>
            </w:r>
          </w:hyperlink>
        </w:p>
        <w:p w14:paraId="3BAA0D56" w14:textId="42A75D95" w:rsidR="009C7A69" w:rsidRDefault="00000000">
          <w:pPr>
            <w:pStyle w:val="Indholdsfortegnelse2"/>
            <w:rPr>
              <w:noProof/>
            </w:rPr>
          </w:pPr>
          <w:hyperlink w:anchor="_Toc117762829" w:history="1">
            <w:r w:rsidR="009C7A69" w:rsidRPr="00C072A2">
              <w:rPr>
                <w:rStyle w:val="Hyperlink"/>
                <w:noProof/>
              </w:rPr>
              <w:t>8.2</w:t>
            </w:r>
            <w:r w:rsidR="009C7A69">
              <w:rPr>
                <w:noProof/>
              </w:rPr>
              <w:tab/>
            </w:r>
            <w:r w:rsidR="009C7A69" w:rsidRPr="00C072A2">
              <w:rPr>
                <w:rStyle w:val="Hyperlink"/>
                <w:noProof/>
              </w:rPr>
              <w:t>Andre vandinstallationer i bygninger</w:t>
            </w:r>
            <w:r w:rsidR="009C7A69">
              <w:rPr>
                <w:noProof/>
                <w:webHidden/>
              </w:rPr>
              <w:tab/>
            </w:r>
            <w:r w:rsidR="009C7A69">
              <w:rPr>
                <w:noProof/>
                <w:webHidden/>
              </w:rPr>
              <w:fldChar w:fldCharType="begin"/>
            </w:r>
            <w:r w:rsidR="009C7A69">
              <w:rPr>
                <w:noProof/>
                <w:webHidden/>
              </w:rPr>
              <w:instrText xml:space="preserve"> PAGEREF _Toc117762829 \h </w:instrText>
            </w:r>
            <w:r w:rsidR="009C7A69">
              <w:rPr>
                <w:noProof/>
                <w:webHidden/>
              </w:rPr>
            </w:r>
            <w:r w:rsidR="009C7A69">
              <w:rPr>
                <w:noProof/>
                <w:webHidden/>
              </w:rPr>
              <w:fldChar w:fldCharType="separate"/>
            </w:r>
            <w:r w:rsidR="00214B99">
              <w:rPr>
                <w:noProof/>
                <w:webHidden/>
              </w:rPr>
              <w:t>25</w:t>
            </w:r>
            <w:r w:rsidR="009C7A69">
              <w:rPr>
                <w:noProof/>
                <w:webHidden/>
              </w:rPr>
              <w:fldChar w:fldCharType="end"/>
            </w:r>
          </w:hyperlink>
        </w:p>
        <w:p w14:paraId="05CE787C" w14:textId="765C8969" w:rsidR="009C7A69" w:rsidRDefault="00000000">
          <w:pPr>
            <w:pStyle w:val="Indholdsfortegnelse3"/>
            <w:rPr>
              <w:rFonts w:cstheme="minorBidi"/>
              <w:noProof/>
            </w:rPr>
          </w:pPr>
          <w:hyperlink w:anchor="_Toc117762830" w:history="1">
            <w:r w:rsidR="009C7A69" w:rsidRPr="00C072A2">
              <w:rPr>
                <w:rStyle w:val="Hyperlink"/>
                <w:noProof/>
              </w:rPr>
              <w:t>8.2.1</w:t>
            </w:r>
            <w:r w:rsidR="009C7A69">
              <w:rPr>
                <w:rFonts w:cstheme="minorBidi"/>
                <w:noProof/>
              </w:rPr>
              <w:tab/>
            </w:r>
            <w:r w:rsidR="009C7A69" w:rsidRPr="00C072A2">
              <w:rPr>
                <w:rStyle w:val="Hyperlink"/>
                <w:noProof/>
              </w:rPr>
              <w:t>Trykforøgeranlæg og trykreduktionsanlæg</w:t>
            </w:r>
            <w:r w:rsidR="009C7A69">
              <w:rPr>
                <w:noProof/>
                <w:webHidden/>
              </w:rPr>
              <w:tab/>
            </w:r>
            <w:r w:rsidR="009C7A69">
              <w:rPr>
                <w:noProof/>
                <w:webHidden/>
              </w:rPr>
              <w:fldChar w:fldCharType="begin"/>
            </w:r>
            <w:r w:rsidR="009C7A69">
              <w:rPr>
                <w:noProof/>
                <w:webHidden/>
              </w:rPr>
              <w:instrText xml:space="preserve"> PAGEREF _Toc117762830 \h </w:instrText>
            </w:r>
            <w:r w:rsidR="009C7A69">
              <w:rPr>
                <w:noProof/>
                <w:webHidden/>
              </w:rPr>
            </w:r>
            <w:r w:rsidR="009C7A69">
              <w:rPr>
                <w:noProof/>
                <w:webHidden/>
              </w:rPr>
              <w:fldChar w:fldCharType="separate"/>
            </w:r>
            <w:r w:rsidR="00214B99">
              <w:rPr>
                <w:noProof/>
                <w:webHidden/>
              </w:rPr>
              <w:t>25</w:t>
            </w:r>
            <w:r w:rsidR="009C7A69">
              <w:rPr>
                <w:noProof/>
                <w:webHidden/>
              </w:rPr>
              <w:fldChar w:fldCharType="end"/>
            </w:r>
          </w:hyperlink>
        </w:p>
        <w:p w14:paraId="5CF0D129" w14:textId="2F2AE5E9" w:rsidR="009C7A69" w:rsidRDefault="00000000">
          <w:pPr>
            <w:pStyle w:val="Indholdsfortegnelse3"/>
            <w:rPr>
              <w:rFonts w:cstheme="minorBidi"/>
              <w:noProof/>
            </w:rPr>
          </w:pPr>
          <w:hyperlink w:anchor="_Toc117762831" w:history="1">
            <w:r w:rsidR="009C7A69" w:rsidRPr="00C072A2">
              <w:rPr>
                <w:rStyle w:val="Hyperlink"/>
                <w:noProof/>
              </w:rPr>
              <w:t>8.2.2</w:t>
            </w:r>
            <w:r w:rsidR="009C7A69">
              <w:rPr>
                <w:rFonts w:cstheme="minorBidi"/>
                <w:noProof/>
              </w:rPr>
              <w:tab/>
            </w:r>
            <w:r w:rsidR="009C7A69" w:rsidRPr="00C072A2">
              <w:rPr>
                <w:rStyle w:val="Hyperlink"/>
                <w:noProof/>
              </w:rPr>
              <w:t>Brandtekniske installationer</w:t>
            </w:r>
            <w:r w:rsidR="009C7A69">
              <w:rPr>
                <w:noProof/>
                <w:webHidden/>
              </w:rPr>
              <w:tab/>
            </w:r>
            <w:r w:rsidR="009C7A69">
              <w:rPr>
                <w:noProof/>
                <w:webHidden/>
              </w:rPr>
              <w:fldChar w:fldCharType="begin"/>
            </w:r>
            <w:r w:rsidR="009C7A69">
              <w:rPr>
                <w:noProof/>
                <w:webHidden/>
              </w:rPr>
              <w:instrText xml:space="preserve"> PAGEREF _Toc117762831 \h </w:instrText>
            </w:r>
            <w:r w:rsidR="009C7A69">
              <w:rPr>
                <w:noProof/>
                <w:webHidden/>
              </w:rPr>
            </w:r>
            <w:r w:rsidR="009C7A69">
              <w:rPr>
                <w:noProof/>
                <w:webHidden/>
              </w:rPr>
              <w:fldChar w:fldCharType="separate"/>
            </w:r>
            <w:r w:rsidR="00214B99">
              <w:rPr>
                <w:noProof/>
                <w:webHidden/>
              </w:rPr>
              <w:t>26</w:t>
            </w:r>
            <w:r w:rsidR="009C7A69">
              <w:rPr>
                <w:noProof/>
                <w:webHidden/>
              </w:rPr>
              <w:fldChar w:fldCharType="end"/>
            </w:r>
          </w:hyperlink>
        </w:p>
        <w:p w14:paraId="1D9500DE" w14:textId="1FD218EC" w:rsidR="009C7A69" w:rsidRDefault="00000000">
          <w:pPr>
            <w:pStyle w:val="Indholdsfortegnelse3"/>
            <w:rPr>
              <w:rFonts w:cstheme="minorBidi"/>
              <w:noProof/>
            </w:rPr>
          </w:pPr>
          <w:hyperlink w:anchor="_Toc117762832" w:history="1">
            <w:r w:rsidR="009C7A69" w:rsidRPr="00C072A2">
              <w:rPr>
                <w:rStyle w:val="Hyperlink"/>
                <w:noProof/>
              </w:rPr>
              <w:t>8.2.3</w:t>
            </w:r>
            <w:r w:rsidR="009C7A69">
              <w:rPr>
                <w:rFonts w:cstheme="minorBidi"/>
                <w:noProof/>
              </w:rPr>
              <w:tab/>
            </w:r>
            <w:r w:rsidR="009C7A69" w:rsidRPr="00C072A2">
              <w:rPr>
                <w:rStyle w:val="Hyperlink"/>
                <w:noProof/>
              </w:rPr>
              <w:t>Regnvandsanlæg og sekundavand</w:t>
            </w:r>
            <w:r w:rsidR="009C7A69">
              <w:rPr>
                <w:noProof/>
                <w:webHidden/>
              </w:rPr>
              <w:tab/>
            </w:r>
            <w:r w:rsidR="009C7A69">
              <w:rPr>
                <w:noProof/>
                <w:webHidden/>
              </w:rPr>
              <w:fldChar w:fldCharType="begin"/>
            </w:r>
            <w:r w:rsidR="009C7A69">
              <w:rPr>
                <w:noProof/>
                <w:webHidden/>
              </w:rPr>
              <w:instrText xml:space="preserve"> PAGEREF _Toc117762832 \h </w:instrText>
            </w:r>
            <w:r w:rsidR="009C7A69">
              <w:rPr>
                <w:noProof/>
                <w:webHidden/>
              </w:rPr>
            </w:r>
            <w:r w:rsidR="009C7A69">
              <w:rPr>
                <w:noProof/>
                <w:webHidden/>
              </w:rPr>
              <w:fldChar w:fldCharType="separate"/>
            </w:r>
            <w:r w:rsidR="00214B99">
              <w:rPr>
                <w:noProof/>
                <w:webHidden/>
              </w:rPr>
              <w:t>26</w:t>
            </w:r>
            <w:r w:rsidR="009C7A69">
              <w:rPr>
                <w:noProof/>
                <w:webHidden/>
              </w:rPr>
              <w:fldChar w:fldCharType="end"/>
            </w:r>
          </w:hyperlink>
        </w:p>
        <w:p w14:paraId="784EF87F" w14:textId="1F533C0E" w:rsidR="009C7A69" w:rsidRDefault="00000000">
          <w:pPr>
            <w:pStyle w:val="Indholdsfortegnelse2"/>
            <w:rPr>
              <w:noProof/>
            </w:rPr>
          </w:pPr>
          <w:hyperlink w:anchor="_Toc117762833" w:history="1">
            <w:r w:rsidR="009C7A69" w:rsidRPr="00C072A2">
              <w:rPr>
                <w:rStyle w:val="Hyperlink"/>
                <w:noProof/>
              </w:rPr>
              <w:t>8.3</w:t>
            </w:r>
            <w:r w:rsidR="009C7A69">
              <w:rPr>
                <w:noProof/>
              </w:rPr>
              <w:tab/>
            </w:r>
            <w:r w:rsidR="009C7A69" w:rsidRPr="00C072A2">
              <w:rPr>
                <w:rStyle w:val="Hyperlink"/>
                <w:noProof/>
              </w:rPr>
              <w:t>Vandinstallationer m.v. i jord</w:t>
            </w:r>
            <w:r w:rsidR="009C7A69">
              <w:rPr>
                <w:noProof/>
                <w:webHidden/>
              </w:rPr>
              <w:tab/>
            </w:r>
            <w:r w:rsidR="009C7A69">
              <w:rPr>
                <w:noProof/>
                <w:webHidden/>
              </w:rPr>
              <w:fldChar w:fldCharType="begin"/>
            </w:r>
            <w:r w:rsidR="009C7A69">
              <w:rPr>
                <w:noProof/>
                <w:webHidden/>
              </w:rPr>
              <w:instrText xml:space="preserve"> PAGEREF _Toc117762833 \h </w:instrText>
            </w:r>
            <w:r w:rsidR="009C7A69">
              <w:rPr>
                <w:noProof/>
                <w:webHidden/>
              </w:rPr>
            </w:r>
            <w:r w:rsidR="009C7A69">
              <w:rPr>
                <w:noProof/>
                <w:webHidden/>
              </w:rPr>
              <w:fldChar w:fldCharType="separate"/>
            </w:r>
            <w:r w:rsidR="00214B99">
              <w:rPr>
                <w:noProof/>
                <w:webHidden/>
              </w:rPr>
              <w:t>26</w:t>
            </w:r>
            <w:r w:rsidR="009C7A69">
              <w:rPr>
                <w:noProof/>
                <w:webHidden/>
              </w:rPr>
              <w:fldChar w:fldCharType="end"/>
            </w:r>
          </w:hyperlink>
        </w:p>
        <w:p w14:paraId="08A014A7" w14:textId="7647863E" w:rsidR="009C7A69" w:rsidRDefault="00000000">
          <w:pPr>
            <w:pStyle w:val="Indholdsfortegnelse3"/>
            <w:rPr>
              <w:rFonts w:cstheme="minorBidi"/>
              <w:noProof/>
            </w:rPr>
          </w:pPr>
          <w:hyperlink w:anchor="_Toc117762834" w:history="1">
            <w:r w:rsidR="009C7A69" w:rsidRPr="00C072A2">
              <w:rPr>
                <w:rStyle w:val="Hyperlink"/>
                <w:noProof/>
              </w:rPr>
              <w:t>8.3.1</w:t>
            </w:r>
            <w:r w:rsidR="009C7A69">
              <w:rPr>
                <w:rFonts w:cstheme="minorBidi"/>
                <w:noProof/>
              </w:rPr>
              <w:tab/>
            </w:r>
            <w:r w:rsidR="009C7A69" w:rsidRPr="00C072A2">
              <w:rPr>
                <w:rStyle w:val="Hyperlink"/>
                <w:noProof/>
              </w:rPr>
              <w:t>Ændring af jordledning ved ombygning</w:t>
            </w:r>
            <w:r w:rsidR="009C7A69">
              <w:rPr>
                <w:noProof/>
                <w:webHidden/>
              </w:rPr>
              <w:tab/>
            </w:r>
            <w:r w:rsidR="009C7A69">
              <w:rPr>
                <w:noProof/>
                <w:webHidden/>
              </w:rPr>
              <w:fldChar w:fldCharType="begin"/>
            </w:r>
            <w:r w:rsidR="009C7A69">
              <w:rPr>
                <w:noProof/>
                <w:webHidden/>
              </w:rPr>
              <w:instrText xml:space="preserve"> PAGEREF _Toc117762834 \h </w:instrText>
            </w:r>
            <w:r w:rsidR="009C7A69">
              <w:rPr>
                <w:noProof/>
                <w:webHidden/>
              </w:rPr>
            </w:r>
            <w:r w:rsidR="009C7A69">
              <w:rPr>
                <w:noProof/>
                <w:webHidden/>
              </w:rPr>
              <w:fldChar w:fldCharType="separate"/>
            </w:r>
            <w:r w:rsidR="00214B99">
              <w:rPr>
                <w:noProof/>
                <w:webHidden/>
              </w:rPr>
              <w:t>26</w:t>
            </w:r>
            <w:r w:rsidR="009C7A69">
              <w:rPr>
                <w:noProof/>
                <w:webHidden/>
              </w:rPr>
              <w:fldChar w:fldCharType="end"/>
            </w:r>
          </w:hyperlink>
        </w:p>
        <w:p w14:paraId="00450F88" w14:textId="658ABDCE" w:rsidR="009C7A69" w:rsidRDefault="00000000">
          <w:pPr>
            <w:pStyle w:val="Indholdsfortegnelse3"/>
            <w:rPr>
              <w:rFonts w:cstheme="minorBidi"/>
              <w:noProof/>
            </w:rPr>
          </w:pPr>
          <w:hyperlink w:anchor="_Toc117762835" w:history="1">
            <w:r w:rsidR="009C7A69" w:rsidRPr="00C072A2">
              <w:rPr>
                <w:rStyle w:val="Hyperlink"/>
                <w:noProof/>
              </w:rPr>
              <w:t>8.3.2</w:t>
            </w:r>
            <w:r w:rsidR="009C7A69">
              <w:rPr>
                <w:rFonts w:cstheme="minorBidi"/>
                <w:noProof/>
              </w:rPr>
              <w:tab/>
            </w:r>
            <w:r w:rsidR="009C7A69" w:rsidRPr="00C072A2">
              <w:rPr>
                <w:rStyle w:val="Hyperlink"/>
                <w:noProof/>
              </w:rPr>
              <w:t>Udgifter til omlægning af jordledning</w:t>
            </w:r>
            <w:r w:rsidR="009C7A69">
              <w:rPr>
                <w:noProof/>
                <w:webHidden/>
              </w:rPr>
              <w:tab/>
            </w:r>
            <w:r w:rsidR="009C7A69">
              <w:rPr>
                <w:noProof/>
                <w:webHidden/>
              </w:rPr>
              <w:fldChar w:fldCharType="begin"/>
            </w:r>
            <w:r w:rsidR="009C7A69">
              <w:rPr>
                <w:noProof/>
                <w:webHidden/>
              </w:rPr>
              <w:instrText xml:space="preserve"> PAGEREF _Toc117762835 \h </w:instrText>
            </w:r>
            <w:r w:rsidR="009C7A69">
              <w:rPr>
                <w:noProof/>
                <w:webHidden/>
              </w:rPr>
            </w:r>
            <w:r w:rsidR="009C7A69">
              <w:rPr>
                <w:noProof/>
                <w:webHidden/>
              </w:rPr>
              <w:fldChar w:fldCharType="separate"/>
            </w:r>
            <w:r w:rsidR="00214B99">
              <w:rPr>
                <w:noProof/>
                <w:webHidden/>
              </w:rPr>
              <w:t>26</w:t>
            </w:r>
            <w:r w:rsidR="009C7A69">
              <w:rPr>
                <w:noProof/>
                <w:webHidden/>
              </w:rPr>
              <w:fldChar w:fldCharType="end"/>
            </w:r>
          </w:hyperlink>
        </w:p>
        <w:p w14:paraId="7471851B" w14:textId="223496FF" w:rsidR="009C7A69" w:rsidRDefault="00000000">
          <w:pPr>
            <w:pStyle w:val="Indholdsfortegnelse3"/>
            <w:rPr>
              <w:rFonts w:cstheme="minorBidi"/>
              <w:noProof/>
            </w:rPr>
          </w:pPr>
          <w:hyperlink w:anchor="_Toc117762836" w:history="1">
            <w:r w:rsidR="009C7A69" w:rsidRPr="00C072A2">
              <w:rPr>
                <w:rStyle w:val="Hyperlink"/>
                <w:noProof/>
              </w:rPr>
              <w:t>8.3.3</w:t>
            </w:r>
            <w:r w:rsidR="009C7A69">
              <w:rPr>
                <w:rFonts w:cstheme="minorBidi"/>
                <w:noProof/>
              </w:rPr>
              <w:tab/>
            </w:r>
            <w:r w:rsidR="009C7A69" w:rsidRPr="00C072A2">
              <w:rPr>
                <w:rStyle w:val="Hyperlink"/>
                <w:noProof/>
              </w:rPr>
              <w:t>Målerbrønde</w:t>
            </w:r>
            <w:r w:rsidR="009C7A69">
              <w:rPr>
                <w:noProof/>
                <w:webHidden/>
              </w:rPr>
              <w:tab/>
            </w:r>
            <w:r w:rsidR="009C7A69">
              <w:rPr>
                <w:noProof/>
                <w:webHidden/>
              </w:rPr>
              <w:fldChar w:fldCharType="begin"/>
            </w:r>
            <w:r w:rsidR="009C7A69">
              <w:rPr>
                <w:noProof/>
                <w:webHidden/>
              </w:rPr>
              <w:instrText xml:space="preserve"> PAGEREF _Toc117762836 \h </w:instrText>
            </w:r>
            <w:r w:rsidR="009C7A69">
              <w:rPr>
                <w:noProof/>
                <w:webHidden/>
              </w:rPr>
            </w:r>
            <w:r w:rsidR="009C7A69">
              <w:rPr>
                <w:noProof/>
                <w:webHidden/>
              </w:rPr>
              <w:fldChar w:fldCharType="separate"/>
            </w:r>
            <w:r w:rsidR="00214B99">
              <w:rPr>
                <w:noProof/>
                <w:webHidden/>
              </w:rPr>
              <w:t>26</w:t>
            </w:r>
            <w:r w:rsidR="009C7A69">
              <w:rPr>
                <w:noProof/>
                <w:webHidden/>
              </w:rPr>
              <w:fldChar w:fldCharType="end"/>
            </w:r>
          </w:hyperlink>
        </w:p>
        <w:p w14:paraId="420C5F8F" w14:textId="24A44314" w:rsidR="009C7A69" w:rsidRDefault="00000000">
          <w:pPr>
            <w:pStyle w:val="Indholdsfortegnelse1"/>
            <w:rPr>
              <w:rFonts w:eastAsiaTheme="minorEastAsia" w:cstheme="minorBidi"/>
              <w:b w:val="0"/>
              <w:noProof/>
              <w:color w:val="auto"/>
              <w:sz w:val="22"/>
              <w:szCs w:val="22"/>
            </w:rPr>
          </w:pPr>
          <w:hyperlink w:anchor="_Toc117762837" w:history="1">
            <w:r w:rsidR="009C7A69" w:rsidRPr="00C072A2">
              <w:rPr>
                <w:rStyle w:val="Hyperlink"/>
                <w:noProof/>
              </w:rPr>
              <w:t>9</w:t>
            </w:r>
            <w:r w:rsidR="009C7A69">
              <w:rPr>
                <w:rFonts w:eastAsiaTheme="minorEastAsia" w:cstheme="minorBidi"/>
                <w:b w:val="0"/>
                <w:noProof/>
                <w:color w:val="auto"/>
                <w:sz w:val="22"/>
                <w:szCs w:val="22"/>
              </w:rPr>
              <w:tab/>
            </w:r>
            <w:r w:rsidR="009C7A69" w:rsidRPr="00C072A2">
              <w:rPr>
                <w:rStyle w:val="Hyperlink"/>
                <w:noProof/>
              </w:rPr>
              <w:t>Afregningsmålere</w:t>
            </w:r>
            <w:r w:rsidR="009C7A69">
              <w:rPr>
                <w:noProof/>
                <w:webHidden/>
              </w:rPr>
              <w:tab/>
            </w:r>
            <w:r w:rsidR="009C7A69">
              <w:rPr>
                <w:noProof/>
                <w:webHidden/>
              </w:rPr>
              <w:fldChar w:fldCharType="begin"/>
            </w:r>
            <w:r w:rsidR="009C7A69">
              <w:rPr>
                <w:noProof/>
                <w:webHidden/>
              </w:rPr>
              <w:instrText xml:space="preserve"> PAGEREF _Toc117762837 \h </w:instrText>
            </w:r>
            <w:r w:rsidR="009C7A69">
              <w:rPr>
                <w:noProof/>
                <w:webHidden/>
              </w:rPr>
            </w:r>
            <w:r w:rsidR="009C7A69">
              <w:rPr>
                <w:noProof/>
                <w:webHidden/>
              </w:rPr>
              <w:fldChar w:fldCharType="separate"/>
            </w:r>
            <w:r w:rsidR="00214B99">
              <w:rPr>
                <w:noProof/>
                <w:webHidden/>
              </w:rPr>
              <w:t>27</w:t>
            </w:r>
            <w:r w:rsidR="009C7A69">
              <w:rPr>
                <w:noProof/>
                <w:webHidden/>
              </w:rPr>
              <w:fldChar w:fldCharType="end"/>
            </w:r>
          </w:hyperlink>
        </w:p>
        <w:p w14:paraId="6FBAD7D3" w14:textId="4E2293E4" w:rsidR="009C7A69" w:rsidRDefault="00000000">
          <w:pPr>
            <w:pStyle w:val="Indholdsfortegnelse2"/>
            <w:rPr>
              <w:noProof/>
            </w:rPr>
          </w:pPr>
          <w:hyperlink w:anchor="_Toc117762838" w:history="1">
            <w:r w:rsidR="009C7A69" w:rsidRPr="00C072A2">
              <w:rPr>
                <w:rStyle w:val="Hyperlink"/>
                <w:noProof/>
              </w:rPr>
              <w:t>9.1</w:t>
            </w:r>
            <w:r w:rsidR="009C7A69">
              <w:rPr>
                <w:noProof/>
              </w:rPr>
              <w:tab/>
            </w:r>
            <w:r w:rsidR="009C7A69" w:rsidRPr="00C072A2">
              <w:rPr>
                <w:rStyle w:val="Hyperlink"/>
                <w:noProof/>
              </w:rPr>
              <w:t>Generelle bestemmelser om installationer til måling af vandforbrug</w:t>
            </w:r>
            <w:r w:rsidR="009C7A69">
              <w:rPr>
                <w:noProof/>
                <w:webHidden/>
              </w:rPr>
              <w:tab/>
            </w:r>
            <w:r w:rsidR="009C7A69">
              <w:rPr>
                <w:noProof/>
                <w:webHidden/>
              </w:rPr>
              <w:fldChar w:fldCharType="begin"/>
            </w:r>
            <w:r w:rsidR="009C7A69">
              <w:rPr>
                <w:noProof/>
                <w:webHidden/>
              </w:rPr>
              <w:instrText xml:space="preserve"> PAGEREF _Toc117762838 \h </w:instrText>
            </w:r>
            <w:r w:rsidR="009C7A69">
              <w:rPr>
                <w:noProof/>
                <w:webHidden/>
              </w:rPr>
            </w:r>
            <w:r w:rsidR="009C7A69">
              <w:rPr>
                <w:noProof/>
                <w:webHidden/>
              </w:rPr>
              <w:fldChar w:fldCharType="separate"/>
            </w:r>
            <w:r w:rsidR="00214B99">
              <w:rPr>
                <w:noProof/>
                <w:webHidden/>
              </w:rPr>
              <w:t>27</w:t>
            </w:r>
            <w:r w:rsidR="009C7A69">
              <w:rPr>
                <w:noProof/>
                <w:webHidden/>
              </w:rPr>
              <w:fldChar w:fldCharType="end"/>
            </w:r>
          </w:hyperlink>
        </w:p>
        <w:p w14:paraId="6DF6A28D" w14:textId="01E137E9" w:rsidR="009C7A69" w:rsidRDefault="00000000">
          <w:pPr>
            <w:pStyle w:val="Indholdsfortegnelse2"/>
            <w:rPr>
              <w:noProof/>
            </w:rPr>
          </w:pPr>
          <w:hyperlink w:anchor="_Toc117762839" w:history="1">
            <w:r w:rsidR="009C7A69" w:rsidRPr="00C072A2">
              <w:rPr>
                <w:rStyle w:val="Hyperlink"/>
                <w:noProof/>
              </w:rPr>
              <w:t>9.2</w:t>
            </w:r>
            <w:r w:rsidR="009C7A69">
              <w:rPr>
                <w:noProof/>
              </w:rPr>
              <w:tab/>
            </w:r>
            <w:r w:rsidR="009C7A69" w:rsidRPr="00C072A2">
              <w:rPr>
                <w:rStyle w:val="Hyperlink"/>
                <w:noProof/>
              </w:rPr>
              <w:t>Afregning af samlet vandforbrug</w:t>
            </w:r>
            <w:r w:rsidR="009C7A69">
              <w:rPr>
                <w:noProof/>
                <w:webHidden/>
              </w:rPr>
              <w:tab/>
            </w:r>
            <w:r w:rsidR="009C7A69">
              <w:rPr>
                <w:noProof/>
                <w:webHidden/>
              </w:rPr>
              <w:fldChar w:fldCharType="begin"/>
            </w:r>
            <w:r w:rsidR="009C7A69">
              <w:rPr>
                <w:noProof/>
                <w:webHidden/>
              </w:rPr>
              <w:instrText xml:space="preserve"> PAGEREF _Toc117762839 \h </w:instrText>
            </w:r>
            <w:r w:rsidR="009C7A69">
              <w:rPr>
                <w:noProof/>
                <w:webHidden/>
              </w:rPr>
            </w:r>
            <w:r w:rsidR="009C7A69">
              <w:rPr>
                <w:noProof/>
                <w:webHidden/>
              </w:rPr>
              <w:fldChar w:fldCharType="separate"/>
            </w:r>
            <w:r w:rsidR="00214B99">
              <w:rPr>
                <w:noProof/>
                <w:webHidden/>
              </w:rPr>
              <w:t>27</w:t>
            </w:r>
            <w:r w:rsidR="009C7A69">
              <w:rPr>
                <w:noProof/>
                <w:webHidden/>
              </w:rPr>
              <w:fldChar w:fldCharType="end"/>
            </w:r>
          </w:hyperlink>
        </w:p>
        <w:p w14:paraId="29C6E074" w14:textId="54A8B2CA" w:rsidR="009C7A69" w:rsidRDefault="00000000">
          <w:pPr>
            <w:pStyle w:val="Indholdsfortegnelse2"/>
            <w:rPr>
              <w:noProof/>
            </w:rPr>
          </w:pPr>
          <w:hyperlink w:anchor="_Toc117762840" w:history="1">
            <w:r w:rsidR="009C7A69" w:rsidRPr="00C072A2">
              <w:rPr>
                <w:rStyle w:val="Hyperlink"/>
                <w:noProof/>
              </w:rPr>
              <w:t>9.3</w:t>
            </w:r>
            <w:r w:rsidR="009C7A69">
              <w:rPr>
                <w:noProof/>
              </w:rPr>
              <w:tab/>
            </w:r>
            <w:r w:rsidR="009C7A69" w:rsidRPr="00C072A2">
              <w:rPr>
                <w:rStyle w:val="Hyperlink"/>
                <w:noProof/>
              </w:rPr>
              <w:t>Placering af afregningsmåler</w:t>
            </w:r>
            <w:r w:rsidR="009C7A69">
              <w:rPr>
                <w:noProof/>
                <w:webHidden/>
              </w:rPr>
              <w:tab/>
            </w:r>
            <w:r w:rsidR="009C7A69">
              <w:rPr>
                <w:noProof/>
                <w:webHidden/>
              </w:rPr>
              <w:fldChar w:fldCharType="begin"/>
            </w:r>
            <w:r w:rsidR="009C7A69">
              <w:rPr>
                <w:noProof/>
                <w:webHidden/>
              </w:rPr>
              <w:instrText xml:space="preserve"> PAGEREF _Toc117762840 \h </w:instrText>
            </w:r>
            <w:r w:rsidR="009C7A69">
              <w:rPr>
                <w:noProof/>
                <w:webHidden/>
              </w:rPr>
            </w:r>
            <w:r w:rsidR="009C7A69">
              <w:rPr>
                <w:noProof/>
                <w:webHidden/>
              </w:rPr>
              <w:fldChar w:fldCharType="separate"/>
            </w:r>
            <w:r w:rsidR="00214B99">
              <w:rPr>
                <w:noProof/>
                <w:webHidden/>
              </w:rPr>
              <w:t>27</w:t>
            </w:r>
            <w:r w:rsidR="009C7A69">
              <w:rPr>
                <w:noProof/>
                <w:webHidden/>
              </w:rPr>
              <w:fldChar w:fldCharType="end"/>
            </w:r>
          </w:hyperlink>
        </w:p>
        <w:p w14:paraId="4D9D84E7" w14:textId="33D54EC2" w:rsidR="009C7A69" w:rsidRDefault="00000000">
          <w:pPr>
            <w:pStyle w:val="Indholdsfortegnelse2"/>
            <w:rPr>
              <w:noProof/>
            </w:rPr>
          </w:pPr>
          <w:hyperlink w:anchor="_Toc117762841" w:history="1">
            <w:r w:rsidR="009C7A69" w:rsidRPr="00C072A2">
              <w:rPr>
                <w:rStyle w:val="Hyperlink"/>
                <w:noProof/>
              </w:rPr>
              <w:t>9.4</w:t>
            </w:r>
            <w:r w:rsidR="009C7A69">
              <w:rPr>
                <w:noProof/>
              </w:rPr>
              <w:tab/>
            </w:r>
            <w:r w:rsidR="009C7A69" w:rsidRPr="00C072A2">
              <w:rPr>
                <w:rStyle w:val="Hyperlink"/>
                <w:noProof/>
              </w:rPr>
              <w:t>Vandforsyningens ejendom</w:t>
            </w:r>
            <w:r w:rsidR="009C7A69">
              <w:rPr>
                <w:noProof/>
                <w:webHidden/>
              </w:rPr>
              <w:tab/>
            </w:r>
            <w:r w:rsidR="009C7A69">
              <w:rPr>
                <w:noProof/>
                <w:webHidden/>
              </w:rPr>
              <w:fldChar w:fldCharType="begin"/>
            </w:r>
            <w:r w:rsidR="009C7A69">
              <w:rPr>
                <w:noProof/>
                <w:webHidden/>
              </w:rPr>
              <w:instrText xml:space="preserve"> PAGEREF _Toc117762841 \h </w:instrText>
            </w:r>
            <w:r w:rsidR="009C7A69">
              <w:rPr>
                <w:noProof/>
                <w:webHidden/>
              </w:rPr>
            </w:r>
            <w:r w:rsidR="009C7A69">
              <w:rPr>
                <w:noProof/>
                <w:webHidden/>
              </w:rPr>
              <w:fldChar w:fldCharType="separate"/>
            </w:r>
            <w:r w:rsidR="00214B99">
              <w:rPr>
                <w:noProof/>
                <w:webHidden/>
              </w:rPr>
              <w:t>28</w:t>
            </w:r>
            <w:r w:rsidR="009C7A69">
              <w:rPr>
                <w:noProof/>
                <w:webHidden/>
              </w:rPr>
              <w:fldChar w:fldCharType="end"/>
            </w:r>
          </w:hyperlink>
        </w:p>
        <w:p w14:paraId="2F0065B0" w14:textId="0EA8CEEA" w:rsidR="009C7A69" w:rsidRDefault="00000000">
          <w:pPr>
            <w:pStyle w:val="Indholdsfortegnelse2"/>
            <w:rPr>
              <w:noProof/>
            </w:rPr>
          </w:pPr>
          <w:hyperlink w:anchor="_Toc117762842" w:history="1">
            <w:r w:rsidR="009C7A69" w:rsidRPr="00C072A2">
              <w:rPr>
                <w:rStyle w:val="Hyperlink"/>
                <w:noProof/>
              </w:rPr>
              <w:t>9.5</w:t>
            </w:r>
            <w:r w:rsidR="009C7A69">
              <w:rPr>
                <w:noProof/>
              </w:rPr>
              <w:tab/>
            </w:r>
            <w:r w:rsidR="009C7A69" w:rsidRPr="00C072A2">
              <w:rPr>
                <w:rStyle w:val="Hyperlink"/>
                <w:noProof/>
              </w:rPr>
              <w:t>Aflæsning</w:t>
            </w:r>
            <w:r w:rsidR="009C7A69">
              <w:rPr>
                <w:noProof/>
                <w:webHidden/>
              </w:rPr>
              <w:tab/>
            </w:r>
            <w:r w:rsidR="009C7A69">
              <w:rPr>
                <w:noProof/>
                <w:webHidden/>
              </w:rPr>
              <w:fldChar w:fldCharType="begin"/>
            </w:r>
            <w:r w:rsidR="009C7A69">
              <w:rPr>
                <w:noProof/>
                <w:webHidden/>
              </w:rPr>
              <w:instrText xml:space="preserve"> PAGEREF _Toc117762842 \h </w:instrText>
            </w:r>
            <w:r w:rsidR="009C7A69">
              <w:rPr>
                <w:noProof/>
                <w:webHidden/>
              </w:rPr>
            </w:r>
            <w:r w:rsidR="009C7A69">
              <w:rPr>
                <w:noProof/>
                <w:webHidden/>
              </w:rPr>
              <w:fldChar w:fldCharType="separate"/>
            </w:r>
            <w:r w:rsidR="00214B99">
              <w:rPr>
                <w:noProof/>
                <w:webHidden/>
              </w:rPr>
              <w:t>28</w:t>
            </w:r>
            <w:r w:rsidR="009C7A69">
              <w:rPr>
                <w:noProof/>
                <w:webHidden/>
              </w:rPr>
              <w:fldChar w:fldCharType="end"/>
            </w:r>
          </w:hyperlink>
        </w:p>
        <w:p w14:paraId="3D49EDA0" w14:textId="6992BD4D" w:rsidR="009C7A69" w:rsidRDefault="00000000">
          <w:pPr>
            <w:pStyle w:val="Indholdsfortegnelse2"/>
            <w:rPr>
              <w:noProof/>
            </w:rPr>
          </w:pPr>
          <w:hyperlink w:anchor="_Toc117762843" w:history="1">
            <w:r w:rsidR="009C7A69" w:rsidRPr="00C072A2">
              <w:rPr>
                <w:rStyle w:val="Hyperlink"/>
                <w:noProof/>
              </w:rPr>
              <w:t>9.6</w:t>
            </w:r>
            <w:r w:rsidR="009C7A69">
              <w:rPr>
                <w:noProof/>
              </w:rPr>
              <w:tab/>
            </w:r>
            <w:r w:rsidR="009C7A69" w:rsidRPr="00C072A2">
              <w:rPr>
                <w:rStyle w:val="Hyperlink"/>
                <w:noProof/>
              </w:rPr>
              <w:t>Vedligeholdelse og udskiftning</w:t>
            </w:r>
            <w:r w:rsidR="009C7A69">
              <w:rPr>
                <w:noProof/>
                <w:webHidden/>
              </w:rPr>
              <w:tab/>
            </w:r>
            <w:r w:rsidR="009C7A69">
              <w:rPr>
                <w:noProof/>
                <w:webHidden/>
              </w:rPr>
              <w:fldChar w:fldCharType="begin"/>
            </w:r>
            <w:r w:rsidR="009C7A69">
              <w:rPr>
                <w:noProof/>
                <w:webHidden/>
              </w:rPr>
              <w:instrText xml:space="preserve"> PAGEREF _Toc117762843 \h </w:instrText>
            </w:r>
            <w:r w:rsidR="009C7A69">
              <w:rPr>
                <w:noProof/>
                <w:webHidden/>
              </w:rPr>
            </w:r>
            <w:r w:rsidR="009C7A69">
              <w:rPr>
                <w:noProof/>
                <w:webHidden/>
              </w:rPr>
              <w:fldChar w:fldCharType="separate"/>
            </w:r>
            <w:r w:rsidR="00214B99">
              <w:rPr>
                <w:noProof/>
                <w:webHidden/>
              </w:rPr>
              <w:t>28</w:t>
            </w:r>
            <w:r w:rsidR="009C7A69">
              <w:rPr>
                <w:noProof/>
                <w:webHidden/>
              </w:rPr>
              <w:fldChar w:fldCharType="end"/>
            </w:r>
          </w:hyperlink>
        </w:p>
        <w:p w14:paraId="582DE10D" w14:textId="4FBB4AC0" w:rsidR="009C7A69" w:rsidRDefault="00000000">
          <w:pPr>
            <w:pStyle w:val="Indholdsfortegnelse2"/>
            <w:rPr>
              <w:noProof/>
            </w:rPr>
          </w:pPr>
          <w:hyperlink w:anchor="_Toc117762844" w:history="1">
            <w:r w:rsidR="009C7A69" w:rsidRPr="00C072A2">
              <w:rPr>
                <w:rStyle w:val="Hyperlink"/>
                <w:noProof/>
              </w:rPr>
              <w:t>9.7</w:t>
            </w:r>
            <w:r w:rsidR="009C7A69">
              <w:rPr>
                <w:noProof/>
              </w:rPr>
              <w:tab/>
            </w:r>
            <w:r w:rsidR="009C7A69" w:rsidRPr="00C072A2">
              <w:rPr>
                <w:rStyle w:val="Hyperlink"/>
                <w:noProof/>
              </w:rPr>
              <w:t>Størrelse og type</w:t>
            </w:r>
            <w:r w:rsidR="009C7A69">
              <w:rPr>
                <w:noProof/>
                <w:webHidden/>
              </w:rPr>
              <w:tab/>
            </w:r>
            <w:r w:rsidR="009C7A69">
              <w:rPr>
                <w:noProof/>
                <w:webHidden/>
              </w:rPr>
              <w:fldChar w:fldCharType="begin"/>
            </w:r>
            <w:r w:rsidR="009C7A69">
              <w:rPr>
                <w:noProof/>
                <w:webHidden/>
              </w:rPr>
              <w:instrText xml:space="preserve"> PAGEREF _Toc117762844 \h </w:instrText>
            </w:r>
            <w:r w:rsidR="009C7A69">
              <w:rPr>
                <w:noProof/>
                <w:webHidden/>
              </w:rPr>
            </w:r>
            <w:r w:rsidR="009C7A69">
              <w:rPr>
                <w:noProof/>
                <w:webHidden/>
              </w:rPr>
              <w:fldChar w:fldCharType="separate"/>
            </w:r>
            <w:r w:rsidR="00214B99">
              <w:rPr>
                <w:noProof/>
                <w:webHidden/>
              </w:rPr>
              <w:t>28</w:t>
            </w:r>
            <w:r w:rsidR="009C7A69">
              <w:rPr>
                <w:noProof/>
                <w:webHidden/>
              </w:rPr>
              <w:fldChar w:fldCharType="end"/>
            </w:r>
          </w:hyperlink>
        </w:p>
        <w:p w14:paraId="731F85F6" w14:textId="3C4C125F" w:rsidR="009C7A69" w:rsidRDefault="00000000">
          <w:pPr>
            <w:pStyle w:val="Indholdsfortegnelse2"/>
            <w:rPr>
              <w:noProof/>
            </w:rPr>
          </w:pPr>
          <w:hyperlink w:anchor="_Toc117762845" w:history="1">
            <w:r w:rsidR="009C7A69" w:rsidRPr="00C072A2">
              <w:rPr>
                <w:rStyle w:val="Hyperlink"/>
                <w:noProof/>
              </w:rPr>
              <w:t>9.8</w:t>
            </w:r>
            <w:r w:rsidR="009C7A69">
              <w:rPr>
                <w:noProof/>
              </w:rPr>
              <w:tab/>
            </w:r>
            <w:r w:rsidR="009C7A69" w:rsidRPr="00C072A2">
              <w:rPr>
                <w:rStyle w:val="Hyperlink"/>
                <w:noProof/>
              </w:rPr>
              <w:t>Ændring af vandforbruget</w:t>
            </w:r>
            <w:r w:rsidR="009C7A69">
              <w:rPr>
                <w:noProof/>
                <w:webHidden/>
              </w:rPr>
              <w:tab/>
            </w:r>
            <w:r w:rsidR="009C7A69">
              <w:rPr>
                <w:noProof/>
                <w:webHidden/>
              </w:rPr>
              <w:fldChar w:fldCharType="begin"/>
            </w:r>
            <w:r w:rsidR="009C7A69">
              <w:rPr>
                <w:noProof/>
                <w:webHidden/>
              </w:rPr>
              <w:instrText xml:space="preserve"> PAGEREF _Toc117762845 \h </w:instrText>
            </w:r>
            <w:r w:rsidR="009C7A69">
              <w:rPr>
                <w:noProof/>
                <w:webHidden/>
              </w:rPr>
            </w:r>
            <w:r w:rsidR="009C7A69">
              <w:rPr>
                <w:noProof/>
                <w:webHidden/>
              </w:rPr>
              <w:fldChar w:fldCharType="separate"/>
            </w:r>
            <w:r w:rsidR="00214B99">
              <w:rPr>
                <w:noProof/>
                <w:webHidden/>
              </w:rPr>
              <w:t>28</w:t>
            </w:r>
            <w:r w:rsidR="009C7A69">
              <w:rPr>
                <w:noProof/>
                <w:webHidden/>
              </w:rPr>
              <w:fldChar w:fldCharType="end"/>
            </w:r>
          </w:hyperlink>
        </w:p>
        <w:p w14:paraId="1B633132" w14:textId="6A3ED716" w:rsidR="009C7A69" w:rsidRDefault="00000000">
          <w:pPr>
            <w:pStyle w:val="Indholdsfortegnelse2"/>
            <w:rPr>
              <w:noProof/>
            </w:rPr>
          </w:pPr>
          <w:hyperlink w:anchor="_Toc117762846" w:history="1">
            <w:r w:rsidR="009C7A69" w:rsidRPr="00C072A2">
              <w:rPr>
                <w:rStyle w:val="Hyperlink"/>
                <w:noProof/>
              </w:rPr>
              <w:t>9.9</w:t>
            </w:r>
            <w:r w:rsidR="009C7A69">
              <w:rPr>
                <w:noProof/>
              </w:rPr>
              <w:tab/>
            </w:r>
            <w:r w:rsidR="009C7A69" w:rsidRPr="00C072A2">
              <w:rPr>
                <w:rStyle w:val="Hyperlink"/>
                <w:noProof/>
              </w:rPr>
              <w:t>Ejerens ansvar</w:t>
            </w:r>
            <w:r w:rsidR="009C7A69">
              <w:rPr>
                <w:noProof/>
                <w:webHidden/>
              </w:rPr>
              <w:tab/>
            </w:r>
            <w:r w:rsidR="009C7A69">
              <w:rPr>
                <w:noProof/>
                <w:webHidden/>
              </w:rPr>
              <w:fldChar w:fldCharType="begin"/>
            </w:r>
            <w:r w:rsidR="009C7A69">
              <w:rPr>
                <w:noProof/>
                <w:webHidden/>
              </w:rPr>
              <w:instrText xml:space="preserve"> PAGEREF _Toc117762846 \h </w:instrText>
            </w:r>
            <w:r w:rsidR="009C7A69">
              <w:rPr>
                <w:noProof/>
                <w:webHidden/>
              </w:rPr>
            </w:r>
            <w:r w:rsidR="009C7A69">
              <w:rPr>
                <w:noProof/>
                <w:webHidden/>
              </w:rPr>
              <w:fldChar w:fldCharType="separate"/>
            </w:r>
            <w:r w:rsidR="00214B99">
              <w:rPr>
                <w:noProof/>
                <w:webHidden/>
              </w:rPr>
              <w:t>29</w:t>
            </w:r>
            <w:r w:rsidR="009C7A69">
              <w:rPr>
                <w:noProof/>
                <w:webHidden/>
              </w:rPr>
              <w:fldChar w:fldCharType="end"/>
            </w:r>
          </w:hyperlink>
        </w:p>
        <w:p w14:paraId="47630456" w14:textId="125A11DC" w:rsidR="009C7A69" w:rsidRDefault="00000000">
          <w:pPr>
            <w:pStyle w:val="Indholdsfortegnelse2"/>
            <w:rPr>
              <w:noProof/>
            </w:rPr>
          </w:pPr>
          <w:hyperlink w:anchor="_Toc117762847" w:history="1">
            <w:r w:rsidR="009C7A69" w:rsidRPr="00C072A2">
              <w:rPr>
                <w:rStyle w:val="Hyperlink"/>
                <w:noProof/>
              </w:rPr>
              <w:t>9.10</w:t>
            </w:r>
            <w:r w:rsidR="009C7A69">
              <w:rPr>
                <w:noProof/>
              </w:rPr>
              <w:tab/>
            </w:r>
            <w:r w:rsidR="009C7A69" w:rsidRPr="00C072A2">
              <w:rPr>
                <w:rStyle w:val="Hyperlink"/>
                <w:noProof/>
              </w:rPr>
              <w:t>Utætheder eller fejl</w:t>
            </w:r>
            <w:r w:rsidR="009C7A69">
              <w:rPr>
                <w:noProof/>
                <w:webHidden/>
              </w:rPr>
              <w:tab/>
            </w:r>
            <w:r w:rsidR="009C7A69">
              <w:rPr>
                <w:noProof/>
                <w:webHidden/>
              </w:rPr>
              <w:fldChar w:fldCharType="begin"/>
            </w:r>
            <w:r w:rsidR="009C7A69">
              <w:rPr>
                <w:noProof/>
                <w:webHidden/>
              </w:rPr>
              <w:instrText xml:space="preserve"> PAGEREF _Toc117762847 \h </w:instrText>
            </w:r>
            <w:r w:rsidR="009C7A69">
              <w:rPr>
                <w:noProof/>
                <w:webHidden/>
              </w:rPr>
            </w:r>
            <w:r w:rsidR="009C7A69">
              <w:rPr>
                <w:noProof/>
                <w:webHidden/>
              </w:rPr>
              <w:fldChar w:fldCharType="separate"/>
            </w:r>
            <w:r w:rsidR="00214B99">
              <w:rPr>
                <w:noProof/>
                <w:webHidden/>
              </w:rPr>
              <w:t>29</w:t>
            </w:r>
            <w:r w:rsidR="009C7A69">
              <w:rPr>
                <w:noProof/>
                <w:webHidden/>
              </w:rPr>
              <w:fldChar w:fldCharType="end"/>
            </w:r>
          </w:hyperlink>
        </w:p>
        <w:p w14:paraId="3CAA216C" w14:textId="58FA8B7C" w:rsidR="009C7A69" w:rsidRDefault="00000000">
          <w:pPr>
            <w:pStyle w:val="Indholdsfortegnelse2"/>
            <w:rPr>
              <w:noProof/>
            </w:rPr>
          </w:pPr>
          <w:hyperlink w:anchor="_Toc117762848" w:history="1">
            <w:r w:rsidR="009C7A69" w:rsidRPr="00C072A2">
              <w:rPr>
                <w:rStyle w:val="Hyperlink"/>
                <w:noProof/>
              </w:rPr>
              <w:t>9.11</w:t>
            </w:r>
            <w:r w:rsidR="009C7A69">
              <w:rPr>
                <w:noProof/>
              </w:rPr>
              <w:tab/>
            </w:r>
            <w:r w:rsidR="009C7A69" w:rsidRPr="00C072A2">
              <w:rPr>
                <w:rStyle w:val="Hyperlink"/>
                <w:noProof/>
              </w:rPr>
              <w:t>Indgreb m.v. i afregningsmålere</w:t>
            </w:r>
            <w:r w:rsidR="009C7A69">
              <w:rPr>
                <w:noProof/>
                <w:webHidden/>
              </w:rPr>
              <w:tab/>
            </w:r>
            <w:r w:rsidR="009C7A69">
              <w:rPr>
                <w:noProof/>
                <w:webHidden/>
              </w:rPr>
              <w:fldChar w:fldCharType="begin"/>
            </w:r>
            <w:r w:rsidR="009C7A69">
              <w:rPr>
                <w:noProof/>
                <w:webHidden/>
              </w:rPr>
              <w:instrText xml:space="preserve"> PAGEREF _Toc117762848 \h </w:instrText>
            </w:r>
            <w:r w:rsidR="009C7A69">
              <w:rPr>
                <w:noProof/>
                <w:webHidden/>
              </w:rPr>
            </w:r>
            <w:r w:rsidR="009C7A69">
              <w:rPr>
                <w:noProof/>
                <w:webHidden/>
              </w:rPr>
              <w:fldChar w:fldCharType="separate"/>
            </w:r>
            <w:r w:rsidR="00214B99">
              <w:rPr>
                <w:noProof/>
                <w:webHidden/>
              </w:rPr>
              <w:t>29</w:t>
            </w:r>
            <w:r w:rsidR="009C7A69">
              <w:rPr>
                <w:noProof/>
                <w:webHidden/>
              </w:rPr>
              <w:fldChar w:fldCharType="end"/>
            </w:r>
          </w:hyperlink>
        </w:p>
        <w:p w14:paraId="65D0FF54" w14:textId="2A1BB0F3" w:rsidR="009C7A69" w:rsidRDefault="00000000">
          <w:pPr>
            <w:pStyle w:val="Indholdsfortegnelse2"/>
            <w:rPr>
              <w:noProof/>
            </w:rPr>
          </w:pPr>
          <w:hyperlink w:anchor="_Toc117762849" w:history="1">
            <w:r w:rsidR="009C7A69" w:rsidRPr="00C072A2">
              <w:rPr>
                <w:rStyle w:val="Hyperlink"/>
                <w:noProof/>
              </w:rPr>
              <w:t>9.12</w:t>
            </w:r>
            <w:r w:rsidR="009C7A69">
              <w:rPr>
                <w:noProof/>
              </w:rPr>
              <w:tab/>
            </w:r>
            <w:r w:rsidR="009C7A69" w:rsidRPr="00C072A2">
              <w:rPr>
                <w:rStyle w:val="Hyperlink"/>
                <w:noProof/>
              </w:rPr>
              <w:t>Overgang fra fælles til individuel afregning</w:t>
            </w:r>
            <w:r w:rsidR="009C7A69">
              <w:rPr>
                <w:noProof/>
                <w:webHidden/>
              </w:rPr>
              <w:tab/>
            </w:r>
            <w:r w:rsidR="009C7A69">
              <w:rPr>
                <w:noProof/>
                <w:webHidden/>
              </w:rPr>
              <w:fldChar w:fldCharType="begin"/>
            </w:r>
            <w:r w:rsidR="009C7A69">
              <w:rPr>
                <w:noProof/>
                <w:webHidden/>
              </w:rPr>
              <w:instrText xml:space="preserve"> PAGEREF _Toc117762849 \h </w:instrText>
            </w:r>
            <w:r w:rsidR="009C7A69">
              <w:rPr>
                <w:noProof/>
                <w:webHidden/>
              </w:rPr>
            </w:r>
            <w:r w:rsidR="009C7A69">
              <w:rPr>
                <w:noProof/>
                <w:webHidden/>
              </w:rPr>
              <w:fldChar w:fldCharType="separate"/>
            </w:r>
            <w:r w:rsidR="00214B99">
              <w:rPr>
                <w:noProof/>
                <w:webHidden/>
              </w:rPr>
              <w:t>29</w:t>
            </w:r>
            <w:r w:rsidR="009C7A69">
              <w:rPr>
                <w:noProof/>
                <w:webHidden/>
              </w:rPr>
              <w:fldChar w:fldCharType="end"/>
            </w:r>
          </w:hyperlink>
        </w:p>
        <w:p w14:paraId="1DE02437" w14:textId="19D0D633" w:rsidR="009C7A69" w:rsidRDefault="00000000">
          <w:pPr>
            <w:pStyle w:val="Indholdsfortegnelse2"/>
            <w:rPr>
              <w:noProof/>
            </w:rPr>
          </w:pPr>
          <w:hyperlink w:anchor="_Toc117762850" w:history="1">
            <w:r w:rsidR="009C7A69" w:rsidRPr="00C072A2">
              <w:rPr>
                <w:rStyle w:val="Hyperlink"/>
                <w:noProof/>
              </w:rPr>
              <w:t>9.13</w:t>
            </w:r>
            <w:r w:rsidR="009C7A69">
              <w:rPr>
                <w:noProof/>
              </w:rPr>
              <w:tab/>
            </w:r>
            <w:r w:rsidR="009C7A69" w:rsidRPr="00C072A2">
              <w:rPr>
                <w:rStyle w:val="Hyperlink"/>
                <w:noProof/>
              </w:rPr>
              <w:t>Ejerens ansvar, rettigheder og pligter</w:t>
            </w:r>
            <w:r w:rsidR="009C7A69">
              <w:rPr>
                <w:noProof/>
                <w:webHidden/>
              </w:rPr>
              <w:tab/>
            </w:r>
            <w:r w:rsidR="009C7A69">
              <w:rPr>
                <w:noProof/>
                <w:webHidden/>
              </w:rPr>
              <w:fldChar w:fldCharType="begin"/>
            </w:r>
            <w:r w:rsidR="009C7A69">
              <w:rPr>
                <w:noProof/>
                <w:webHidden/>
              </w:rPr>
              <w:instrText xml:space="preserve"> PAGEREF _Toc117762850 \h </w:instrText>
            </w:r>
            <w:r w:rsidR="009C7A69">
              <w:rPr>
                <w:noProof/>
                <w:webHidden/>
              </w:rPr>
            </w:r>
            <w:r w:rsidR="009C7A69">
              <w:rPr>
                <w:noProof/>
                <w:webHidden/>
              </w:rPr>
              <w:fldChar w:fldCharType="separate"/>
            </w:r>
            <w:r w:rsidR="00214B99">
              <w:rPr>
                <w:noProof/>
                <w:webHidden/>
              </w:rPr>
              <w:t>29</w:t>
            </w:r>
            <w:r w:rsidR="009C7A69">
              <w:rPr>
                <w:noProof/>
                <w:webHidden/>
              </w:rPr>
              <w:fldChar w:fldCharType="end"/>
            </w:r>
          </w:hyperlink>
        </w:p>
        <w:p w14:paraId="3ADA1EA2" w14:textId="12FE3B78" w:rsidR="009C7A69" w:rsidRDefault="00000000">
          <w:pPr>
            <w:pStyle w:val="Indholdsfortegnelse2"/>
            <w:rPr>
              <w:noProof/>
            </w:rPr>
          </w:pPr>
          <w:hyperlink w:anchor="_Toc117762851" w:history="1">
            <w:r w:rsidR="009C7A69" w:rsidRPr="00C072A2">
              <w:rPr>
                <w:rStyle w:val="Hyperlink"/>
                <w:noProof/>
              </w:rPr>
              <w:t>9.14</w:t>
            </w:r>
            <w:r w:rsidR="009C7A69">
              <w:rPr>
                <w:noProof/>
              </w:rPr>
              <w:tab/>
            </w:r>
            <w:r w:rsidR="009C7A69" w:rsidRPr="00C072A2">
              <w:rPr>
                <w:rStyle w:val="Hyperlink"/>
                <w:noProof/>
              </w:rPr>
              <w:t>Målerteknisk kontrol</w:t>
            </w:r>
            <w:r w:rsidR="009C7A69">
              <w:rPr>
                <w:noProof/>
                <w:webHidden/>
              </w:rPr>
              <w:tab/>
            </w:r>
            <w:r w:rsidR="009C7A69">
              <w:rPr>
                <w:noProof/>
                <w:webHidden/>
              </w:rPr>
              <w:fldChar w:fldCharType="begin"/>
            </w:r>
            <w:r w:rsidR="009C7A69">
              <w:rPr>
                <w:noProof/>
                <w:webHidden/>
              </w:rPr>
              <w:instrText xml:space="preserve"> PAGEREF _Toc117762851 \h </w:instrText>
            </w:r>
            <w:r w:rsidR="009C7A69">
              <w:rPr>
                <w:noProof/>
                <w:webHidden/>
              </w:rPr>
            </w:r>
            <w:r w:rsidR="009C7A69">
              <w:rPr>
                <w:noProof/>
                <w:webHidden/>
              </w:rPr>
              <w:fldChar w:fldCharType="separate"/>
            </w:r>
            <w:r w:rsidR="00214B99">
              <w:rPr>
                <w:noProof/>
                <w:webHidden/>
              </w:rPr>
              <w:t>29</w:t>
            </w:r>
            <w:r w:rsidR="009C7A69">
              <w:rPr>
                <w:noProof/>
                <w:webHidden/>
              </w:rPr>
              <w:fldChar w:fldCharType="end"/>
            </w:r>
          </w:hyperlink>
        </w:p>
        <w:p w14:paraId="5CD5FFB9" w14:textId="263A491B" w:rsidR="009C7A69" w:rsidRDefault="00000000">
          <w:pPr>
            <w:pStyle w:val="Indholdsfortegnelse2"/>
            <w:rPr>
              <w:noProof/>
            </w:rPr>
          </w:pPr>
          <w:hyperlink w:anchor="_Toc117762852" w:history="1">
            <w:r w:rsidR="009C7A69" w:rsidRPr="00C072A2">
              <w:rPr>
                <w:rStyle w:val="Hyperlink"/>
                <w:noProof/>
              </w:rPr>
              <w:t>9.15</w:t>
            </w:r>
            <w:r w:rsidR="009C7A69">
              <w:rPr>
                <w:noProof/>
              </w:rPr>
              <w:tab/>
            </w:r>
            <w:r w:rsidR="009C7A69" w:rsidRPr="00C072A2">
              <w:rPr>
                <w:rStyle w:val="Hyperlink"/>
                <w:noProof/>
              </w:rPr>
              <w:t>Kontrol af afregningsmåleren</w:t>
            </w:r>
            <w:r w:rsidR="009C7A69">
              <w:rPr>
                <w:noProof/>
                <w:webHidden/>
              </w:rPr>
              <w:tab/>
            </w:r>
            <w:r w:rsidR="009C7A69">
              <w:rPr>
                <w:noProof/>
                <w:webHidden/>
              </w:rPr>
              <w:fldChar w:fldCharType="begin"/>
            </w:r>
            <w:r w:rsidR="009C7A69">
              <w:rPr>
                <w:noProof/>
                <w:webHidden/>
              </w:rPr>
              <w:instrText xml:space="preserve"> PAGEREF _Toc117762852 \h </w:instrText>
            </w:r>
            <w:r w:rsidR="009C7A69">
              <w:rPr>
                <w:noProof/>
                <w:webHidden/>
              </w:rPr>
            </w:r>
            <w:r w:rsidR="009C7A69">
              <w:rPr>
                <w:noProof/>
                <w:webHidden/>
              </w:rPr>
              <w:fldChar w:fldCharType="separate"/>
            </w:r>
            <w:r w:rsidR="00214B99">
              <w:rPr>
                <w:noProof/>
                <w:webHidden/>
              </w:rPr>
              <w:t>29</w:t>
            </w:r>
            <w:r w:rsidR="009C7A69">
              <w:rPr>
                <w:noProof/>
                <w:webHidden/>
              </w:rPr>
              <w:fldChar w:fldCharType="end"/>
            </w:r>
          </w:hyperlink>
        </w:p>
        <w:p w14:paraId="18C03201" w14:textId="71FE15DB" w:rsidR="009C7A69" w:rsidRDefault="00000000">
          <w:pPr>
            <w:pStyle w:val="Indholdsfortegnelse2"/>
            <w:rPr>
              <w:noProof/>
            </w:rPr>
          </w:pPr>
          <w:hyperlink w:anchor="_Toc117762853" w:history="1">
            <w:r w:rsidR="009C7A69" w:rsidRPr="00C072A2">
              <w:rPr>
                <w:rStyle w:val="Hyperlink"/>
                <w:noProof/>
              </w:rPr>
              <w:t>9.16</w:t>
            </w:r>
            <w:r w:rsidR="009C7A69">
              <w:rPr>
                <w:noProof/>
              </w:rPr>
              <w:tab/>
            </w:r>
            <w:r w:rsidR="009C7A69" w:rsidRPr="00C072A2">
              <w:rPr>
                <w:rStyle w:val="Hyperlink"/>
                <w:noProof/>
              </w:rPr>
              <w:t>Selvaflæsning</w:t>
            </w:r>
            <w:r w:rsidR="009C7A69">
              <w:rPr>
                <w:noProof/>
                <w:webHidden/>
              </w:rPr>
              <w:tab/>
            </w:r>
            <w:r w:rsidR="009C7A69">
              <w:rPr>
                <w:noProof/>
                <w:webHidden/>
              </w:rPr>
              <w:fldChar w:fldCharType="begin"/>
            </w:r>
            <w:r w:rsidR="009C7A69">
              <w:rPr>
                <w:noProof/>
                <w:webHidden/>
              </w:rPr>
              <w:instrText xml:space="preserve"> PAGEREF _Toc117762853 \h </w:instrText>
            </w:r>
            <w:r w:rsidR="009C7A69">
              <w:rPr>
                <w:noProof/>
                <w:webHidden/>
              </w:rPr>
            </w:r>
            <w:r w:rsidR="009C7A69">
              <w:rPr>
                <w:noProof/>
                <w:webHidden/>
              </w:rPr>
              <w:fldChar w:fldCharType="separate"/>
            </w:r>
            <w:r w:rsidR="00214B99">
              <w:rPr>
                <w:noProof/>
                <w:webHidden/>
              </w:rPr>
              <w:t>30</w:t>
            </w:r>
            <w:r w:rsidR="009C7A69">
              <w:rPr>
                <w:noProof/>
                <w:webHidden/>
              </w:rPr>
              <w:fldChar w:fldCharType="end"/>
            </w:r>
          </w:hyperlink>
        </w:p>
        <w:p w14:paraId="204B0304" w14:textId="0997EBCC" w:rsidR="009C7A69" w:rsidRDefault="00000000">
          <w:pPr>
            <w:pStyle w:val="Indholdsfortegnelse3"/>
            <w:rPr>
              <w:rFonts w:cstheme="minorBidi"/>
              <w:noProof/>
            </w:rPr>
          </w:pPr>
          <w:hyperlink w:anchor="_Toc117762854" w:history="1">
            <w:r w:rsidR="009C7A69" w:rsidRPr="00C072A2">
              <w:rPr>
                <w:rStyle w:val="Hyperlink"/>
                <w:noProof/>
              </w:rPr>
              <w:t>9.16.1</w:t>
            </w:r>
            <w:r w:rsidR="009C7A69">
              <w:rPr>
                <w:rFonts w:cstheme="minorBidi"/>
                <w:noProof/>
              </w:rPr>
              <w:tab/>
            </w:r>
            <w:r w:rsidR="009C7A69" w:rsidRPr="00C072A2">
              <w:rPr>
                <w:rStyle w:val="Hyperlink"/>
                <w:noProof/>
              </w:rPr>
              <w:t>Fjernaflæsning</w:t>
            </w:r>
            <w:r w:rsidR="009C7A69">
              <w:rPr>
                <w:noProof/>
                <w:webHidden/>
              </w:rPr>
              <w:tab/>
            </w:r>
            <w:r w:rsidR="009C7A69">
              <w:rPr>
                <w:noProof/>
                <w:webHidden/>
              </w:rPr>
              <w:fldChar w:fldCharType="begin"/>
            </w:r>
            <w:r w:rsidR="009C7A69">
              <w:rPr>
                <w:noProof/>
                <w:webHidden/>
              </w:rPr>
              <w:instrText xml:space="preserve"> PAGEREF _Toc117762854 \h </w:instrText>
            </w:r>
            <w:r w:rsidR="009C7A69">
              <w:rPr>
                <w:noProof/>
                <w:webHidden/>
              </w:rPr>
            </w:r>
            <w:r w:rsidR="009C7A69">
              <w:rPr>
                <w:noProof/>
                <w:webHidden/>
              </w:rPr>
              <w:fldChar w:fldCharType="separate"/>
            </w:r>
            <w:r w:rsidR="00214B99">
              <w:rPr>
                <w:noProof/>
                <w:webHidden/>
              </w:rPr>
              <w:t>30</w:t>
            </w:r>
            <w:r w:rsidR="009C7A69">
              <w:rPr>
                <w:noProof/>
                <w:webHidden/>
              </w:rPr>
              <w:fldChar w:fldCharType="end"/>
            </w:r>
          </w:hyperlink>
        </w:p>
        <w:p w14:paraId="78BF8232" w14:textId="6B198916" w:rsidR="009C7A69" w:rsidRDefault="00000000">
          <w:pPr>
            <w:pStyle w:val="Indholdsfortegnelse2"/>
            <w:rPr>
              <w:noProof/>
            </w:rPr>
          </w:pPr>
          <w:hyperlink w:anchor="_Toc117762855" w:history="1">
            <w:r w:rsidR="009C7A69" w:rsidRPr="00C072A2">
              <w:rPr>
                <w:rStyle w:val="Hyperlink"/>
                <w:noProof/>
              </w:rPr>
              <w:t>9.17</w:t>
            </w:r>
            <w:r w:rsidR="009C7A69">
              <w:rPr>
                <w:noProof/>
              </w:rPr>
              <w:tab/>
            </w:r>
            <w:r w:rsidR="009C7A69" w:rsidRPr="00C072A2">
              <w:rPr>
                <w:rStyle w:val="Hyperlink"/>
                <w:noProof/>
              </w:rPr>
              <w:t>Tilsyn med afregningsmålere</w:t>
            </w:r>
            <w:r w:rsidR="009C7A69">
              <w:rPr>
                <w:noProof/>
                <w:webHidden/>
              </w:rPr>
              <w:tab/>
            </w:r>
            <w:r w:rsidR="009C7A69">
              <w:rPr>
                <w:noProof/>
                <w:webHidden/>
              </w:rPr>
              <w:fldChar w:fldCharType="begin"/>
            </w:r>
            <w:r w:rsidR="009C7A69">
              <w:rPr>
                <w:noProof/>
                <w:webHidden/>
              </w:rPr>
              <w:instrText xml:space="preserve"> PAGEREF _Toc117762855 \h </w:instrText>
            </w:r>
            <w:r w:rsidR="009C7A69">
              <w:rPr>
                <w:noProof/>
                <w:webHidden/>
              </w:rPr>
            </w:r>
            <w:r w:rsidR="009C7A69">
              <w:rPr>
                <w:noProof/>
                <w:webHidden/>
              </w:rPr>
              <w:fldChar w:fldCharType="separate"/>
            </w:r>
            <w:r w:rsidR="00214B99">
              <w:rPr>
                <w:noProof/>
                <w:webHidden/>
              </w:rPr>
              <w:t>30</w:t>
            </w:r>
            <w:r w:rsidR="009C7A69">
              <w:rPr>
                <w:noProof/>
                <w:webHidden/>
              </w:rPr>
              <w:fldChar w:fldCharType="end"/>
            </w:r>
          </w:hyperlink>
        </w:p>
        <w:p w14:paraId="65F2BEE2" w14:textId="0007048B" w:rsidR="009C7A69" w:rsidRDefault="00000000">
          <w:pPr>
            <w:pStyle w:val="Indholdsfortegnelse1"/>
            <w:rPr>
              <w:rFonts w:eastAsiaTheme="minorEastAsia" w:cstheme="minorBidi"/>
              <w:b w:val="0"/>
              <w:noProof/>
              <w:color w:val="auto"/>
              <w:sz w:val="22"/>
              <w:szCs w:val="22"/>
            </w:rPr>
          </w:pPr>
          <w:hyperlink w:anchor="_Toc117762856" w:history="1">
            <w:r w:rsidR="009C7A69" w:rsidRPr="00C072A2">
              <w:rPr>
                <w:rStyle w:val="Hyperlink"/>
                <w:noProof/>
              </w:rPr>
              <w:t>10</w:t>
            </w:r>
            <w:r w:rsidR="009C7A69">
              <w:rPr>
                <w:rFonts w:eastAsiaTheme="minorEastAsia" w:cstheme="minorBidi"/>
                <w:b w:val="0"/>
                <w:noProof/>
                <w:color w:val="auto"/>
                <w:sz w:val="22"/>
                <w:szCs w:val="22"/>
              </w:rPr>
              <w:tab/>
            </w:r>
            <w:r w:rsidR="009C7A69" w:rsidRPr="00C072A2">
              <w:rPr>
                <w:rStyle w:val="Hyperlink"/>
                <w:noProof/>
              </w:rPr>
              <w:t>Vandspild</w:t>
            </w:r>
            <w:r w:rsidR="009C7A69">
              <w:rPr>
                <w:noProof/>
                <w:webHidden/>
              </w:rPr>
              <w:tab/>
            </w:r>
            <w:r w:rsidR="009C7A69">
              <w:rPr>
                <w:noProof/>
                <w:webHidden/>
              </w:rPr>
              <w:fldChar w:fldCharType="begin"/>
            </w:r>
            <w:r w:rsidR="009C7A69">
              <w:rPr>
                <w:noProof/>
                <w:webHidden/>
              </w:rPr>
              <w:instrText xml:space="preserve"> PAGEREF _Toc117762856 \h </w:instrText>
            </w:r>
            <w:r w:rsidR="009C7A69">
              <w:rPr>
                <w:noProof/>
                <w:webHidden/>
              </w:rPr>
            </w:r>
            <w:r w:rsidR="009C7A69">
              <w:rPr>
                <w:noProof/>
                <w:webHidden/>
              </w:rPr>
              <w:fldChar w:fldCharType="separate"/>
            </w:r>
            <w:r w:rsidR="00214B99">
              <w:rPr>
                <w:noProof/>
                <w:webHidden/>
              </w:rPr>
              <w:t>32</w:t>
            </w:r>
            <w:r w:rsidR="009C7A69">
              <w:rPr>
                <w:noProof/>
                <w:webHidden/>
              </w:rPr>
              <w:fldChar w:fldCharType="end"/>
            </w:r>
          </w:hyperlink>
        </w:p>
        <w:p w14:paraId="2C91D4B8" w14:textId="1FAF7355" w:rsidR="009C7A69" w:rsidRDefault="00000000">
          <w:pPr>
            <w:pStyle w:val="Indholdsfortegnelse2"/>
            <w:rPr>
              <w:noProof/>
            </w:rPr>
          </w:pPr>
          <w:hyperlink w:anchor="_Toc117762857" w:history="1">
            <w:r w:rsidR="009C7A69" w:rsidRPr="00C072A2">
              <w:rPr>
                <w:rStyle w:val="Hyperlink"/>
                <w:noProof/>
              </w:rPr>
              <w:t>10.1</w:t>
            </w:r>
            <w:r w:rsidR="009C7A69">
              <w:rPr>
                <w:noProof/>
              </w:rPr>
              <w:tab/>
            </w:r>
            <w:r w:rsidR="009C7A69" w:rsidRPr="00C072A2">
              <w:rPr>
                <w:rStyle w:val="Hyperlink"/>
                <w:noProof/>
              </w:rPr>
              <w:t>Benyttelse og spild af vand</w:t>
            </w:r>
            <w:r w:rsidR="009C7A69">
              <w:rPr>
                <w:noProof/>
                <w:webHidden/>
              </w:rPr>
              <w:tab/>
            </w:r>
            <w:r w:rsidR="009C7A69">
              <w:rPr>
                <w:noProof/>
                <w:webHidden/>
              </w:rPr>
              <w:fldChar w:fldCharType="begin"/>
            </w:r>
            <w:r w:rsidR="009C7A69">
              <w:rPr>
                <w:noProof/>
                <w:webHidden/>
              </w:rPr>
              <w:instrText xml:space="preserve"> PAGEREF _Toc117762857 \h </w:instrText>
            </w:r>
            <w:r w:rsidR="009C7A69">
              <w:rPr>
                <w:noProof/>
                <w:webHidden/>
              </w:rPr>
            </w:r>
            <w:r w:rsidR="009C7A69">
              <w:rPr>
                <w:noProof/>
                <w:webHidden/>
              </w:rPr>
              <w:fldChar w:fldCharType="separate"/>
            </w:r>
            <w:r w:rsidR="00214B99">
              <w:rPr>
                <w:noProof/>
                <w:webHidden/>
              </w:rPr>
              <w:t>32</w:t>
            </w:r>
            <w:r w:rsidR="009C7A69">
              <w:rPr>
                <w:noProof/>
                <w:webHidden/>
              </w:rPr>
              <w:fldChar w:fldCharType="end"/>
            </w:r>
          </w:hyperlink>
        </w:p>
        <w:p w14:paraId="719A70E8" w14:textId="709A847A" w:rsidR="009C7A69" w:rsidRDefault="00000000">
          <w:pPr>
            <w:pStyle w:val="Indholdsfortegnelse2"/>
            <w:rPr>
              <w:noProof/>
            </w:rPr>
          </w:pPr>
          <w:hyperlink w:anchor="_Toc117762858" w:history="1">
            <w:r w:rsidR="009C7A69" w:rsidRPr="00C072A2">
              <w:rPr>
                <w:rStyle w:val="Hyperlink"/>
                <w:noProof/>
              </w:rPr>
              <w:t>10.2</w:t>
            </w:r>
            <w:r w:rsidR="009C7A69">
              <w:rPr>
                <w:noProof/>
              </w:rPr>
              <w:tab/>
            </w:r>
            <w:r w:rsidR="009C7A69" w:rsidRPr="00C072A2">
              <w:rPr>
                <w:rStyle w:val="Hyperlink"/>
                <w:noProof/>
              </w:rPr>
              <w:t>Vandspild før afregningsmåler</w:t>
            </w:r>
            <w:r w:rsidR="009C7A69">
              <w:rPr>
                <w:noProof/>
                <w:webHidden/>
              </w:rPr>
              <w:tab/>
            </w:r>
            <w:r w:rsidR="009C7A69">
              <w:rPr>
                <w:noProof/>
                <w:webHidden/>
              </w:rPr>
              <w:fldChar w:fldCharType="begin"/>
            </w:r>
            <w:r w:rsidR="009C7A69">
              <w:rPr>
                <w:noProof/>
                <w:webHidden/>
              </w:rPr>
              <w:instrText xml:space="preserve"> PAGEREF _Toc117762858 \h </w:instrText>
            </w:r>
            <w:r w:rsidR="009C7A69">
              <w:rPr>
                <w:noProof/>
                <w:webHidden/>
              </w:rPr>
            </w:r>
            <w:r w:rsidR="009C7A69">
              <w:rPr>
                <w:noProof/>
                <w:webHidden/>
              </w:rPr>
              <w:fldChar w:fldCharType="separate"/>
            </w:r>
            <w:r w:rsidR="00214B99">
              <w:rPr>
                <w:noProof/>
                <w:webHidden/>
              </w:rPr>
              <w:t>32</w:t>
            </w:r>
            <w:r w:rsidR="009C7A69">
              <w:rPr>
                <w:noProof/>
                <w:webHidden/>
              </w:rPr>
              <w:fldChar w:fldCharType="end"/>
            </w:r>
          </w:hyperlink>
        </w:p>
        <w:p w14:paraId="4CEA5ADC" w14:textId="10E5AA05" w:rsidR="009C7A69" w:rsidRDefault="00000000">
          <w:pPr>
            <w:pStyle w:val="Indholdsfortegnelse2"/>
            <w:rPr>
              <w:noProof/>
            </w:rPr>
          </w:pPr>
          <w:hyperlink w:anchor="_Toc117762859" w:history="1">
            <w:r w:rsidR="009C7A69" w:rsidRPr="00C072A2">
              <w:rPr>
                <w:rStyle w:val="Hyperlink"/>
                <w:noProof/>
              </w:rPr>
              <w:t>10.3</w:t>
            </w:r>
            <w:r w:rsidR="009C7A69">
              <w:rPr>
                <w:noProof/>
              </w:rPr>
              <w:tab/>
            </w:r>
            <w:r w:rsidR="009C7A69" w:rsidRPr="00C072A2">
              <w:rPr>
                <w:rStyle w:val="Hyperlink"/>
                <w:noProof/>
              </w:rPr>
              <w:t>Lukning af vandtilførsel ved fare for forurening som følge af vandspild</w:t>
            </w:r>
            <w:r w:rsidR="009C7A69">
              <w:rPr>
                <w:noProof/>
                <w:webHidden/>
              </w:rPr>
              <w:tab/>
            </w:r>
            <w:r w:rsidR="009C7A69">
              <w:rPr>
                <w:noProof/>
                <w:webHidden/>
              </w:rPr>
              <w:fldChar w:fldCharType="begin"/>
            </w:r>
            <w:r w:rsidR="009C7A69">
              <w:rPr>
                <w:noProof/>
                <w:webHidden/>
              </w:rPr>
              <w:instrText xml:space="preserve"> PAGEREF _Toc117762859 \h </w:instrText>
            </w:r>
            <w:r w:rsidR="009C7A69">
              <w:rPr>
                <w:noProof/>
                <w:webHidden/>
              </w:rPr>
            </w:r>
            <w:r w:rsidR="009C7A69">
              <w:rPr>
                <w:noProof/>
                <w:webHidden/>
              </w:rPr>
              <w:fldChar w:fldCharType="separate"/>
            </w:r>
            <w:r w:rsidR="00214B99">
              <w:rPr>
                <w:noProof/>
                <w:webHidden/>
              </w:rPr>
              <w:t>32</w:t>
            </w:r>
            <w:r w:rsidR="009C7A69">
              <w:rPr>
                <w:noProof/>
                <w:webHidden/>
              </w:rPr>
              <w:fldChar w:fldCharType="end"/>
            </w:r>
          </w:hyperlink>
        </w:p>
        <w:p w14:paraId="55AC7706" w14:textId="1A9BA4FC" w:rsidR="009C7A69" w:rsidRDefault="00000000">
          <w:pPr>
            <w:pStyle w:val="Indholdsfortegnelse1"/>
            <w:rPr>
              <w:rFonts w:eastAsiaTheme="minorEastAsia" w:cstheme="minorBidi"/>
              <w:b w:val="0"/>
              <w:noProof/>
              <w:color w:val="auto"/>
              <w:sz w:val="22"/>
              <w:szCs w:val="22"/>
            </w:rPr>
          </w:pPr>
          <w:hyperlink w:anchor="_Toc117762860" w:history="1">
            <w:r w:rsidR="009C7A69" w:rsidRPr="00C072A2">
              <w:rPr>
                <w:rStyle w:val="Hyperlink"/>
                <w:noProof/>
              </w:rPr>
              <w:t>11</w:t>
            </w:r>
            <w:r w:rsidR="009C7A69">
              <w:rPr>
                <w:rFonts w:eastAsiaTheme="minorEastAsia" w:cstheme="minorBidi"/>
                <w:b w:val="0"/>
                <w:noProof/>
                <w:color w:val="auto"/>
                <w:sz w:val="22"/>
                <w:szCs w:val="22"/>
              </w:rPr>
              <w:tab/>
            </w:r>
            <w:r w:rsidR="009C7A69" w:rsidRPr="00C072A2">
              <w:rPr>
                <w:rStyle w:val="Hyperlink"/>
                <w:noProof/>
              </w:rPr>
              <w:t>Eftersyn af vandinstallationer og oplysningspligt</w:t>
            </w:r>
            <w:r w:rsidR="009C7A69">
              <w:rPr>
                <w:noProof/>
                <w:webHidden/>
              </w:rPr>
              <w:tab/>
            </w:r>
            <w:r w:rsidR="009C7A69">
              <w:rPr>
                <w:noProof/>
                <w:webHidden/>
              </w:rPr>
              <w:fldChar w:fldCharType="begin"/>
            </w:r>
            <w:r w:rsidR="009C7A69">
              <w:rPr>
                <w:noProof/>
                <w:webHidden/>
              </w:rPr>
              <w:instrText xml:space="preserve"> PAGEREF _Toc117762860 \h </w:instrText>
            </w:r>
            <w:r w:rsidR="009C7A69">
              <w:rPr>
                <w:noProof/>
                <w:webHidden/>
              </w:rPr>
            </w:r>
            <w:r w:rsidR="009C7A69">
              <w:rPr>
                <w:noProof/>
                <w:webHidden/>
              </w:rPr>
              <w:fldChar w:fldCharType="separate"/>
            </w:r>
            <w:r w:rsidR="00214B99">
              <w:rPr>
                <w:noProof/>
                <w:webHidden/>
              </w:rPr>
              <w:t>33</w:t>
            </w:r>
            <w:r w:rsidR="009C7A69">
              <w:rPr>
                <w:noProof/>
                <w:webHidden/>
              </w:rPr>
              <w:fldChar w:fldCharType="end"/>
            </w:r>
          </w:hyperlink>
        </w:p>
        <w:p w14:paraId="545EF77F" w14:textId="2431E163" w:rsidR="009C7A69" w:rsidRDefault="00000000">
          <w:pPr>
            <w:pStyle w:val="Indholdsfortegnelse2"/>
            <w:rPr>
              <w:noProof/>
            </w:rPr>
          </w:pPr>
          <w:hyperlink w:anchor="_Toc117762861" w:history="1">
            <w:r w:rsidR="009C7A69" w:rsidRPr="00C072A2">
              <w:rPr>
                <w:rStyle w:val="Hyperlink"/>
                <w:noProof/>
              </w:rPr>
              <w:t>11.1</w:t>
            </w:r>
            <w:r w:rsidR="009C7A69">
              <w:rPr>
                <w:noProof/>
              </w:rPr>
              <w:tab/>
            </w:r>
            <w:r w:rsidR="009C7A69" w:rsidRPr="00C072A2">
              <w:rPr>
                <w:rStyle w:val="Hyperlink"/>
                <w:noProof/>
              </w:rPr>
              <w:t>Det kommunale tilsyn</w:t>
            </w:r>
            <w:r w:rsidR="009C7A69">
              <w:rPr>
                <w:noProof/>
                <w:webHidden/>
              </w:rPr>
              <w:tab/>
            </w:r>
            <w:r w:rsidR="009C7A69">
              <w:rPr>
                <w:noProof/>
                <w:webHidden/>
              </w:rPr>
              <w:fldChar w:fldCharType="begin"/>
            </w:r>
            <w:r w:rsidR="009C7A69">
              <w:rPr>
                <w:noProof/>
                <w:webHidden/>
              </w:rPr>
              <w:instrText xml:space="preserve"> PAGEREF _Toc117762861 \h </w:instrText>
            </w:r>
            <w:r w:rsidR="009C7A69">
              <w:rPr>
                <w:noProof/>
                <w:webHidden/>
              </w:rPr>
            </w:r>
            <w:r w:rsidR="009C7A69">
              <w:rPr>
                <w:noProof/>
                <w:webHidden/>
              </w:rPr>
              <w:fldChar w:fldCharType="separate"/>
            </w:r>
            <w:r w:rsidR="00214B99">
              <w:rPr>
                <w:noProof/>
                <w:webHidden/>
              </w:rPr>
              <w:t>33</w:t>
            </w:r>
            <w:r w:rsidR="009C7A69">
              <w:rPr>
                <w:noProof/>
                <w:webHidden/>
              </w:rPr>
              <w:fldChar w:fldCharType="end"/>
            </w:r>
          </w:hyperlink>
        </w:p>
        <w:p w14:paraId="5A49A691" w14:textId="28A12461" w:rsidR="009C7A69" w:rsidRDefault="00000000">
          <w:pPr>
            <w:pStyle w:val="Indholdsfortegnelse2"/>
            <w:rPr>
              <w:noProof/>
            </w:rPr>
          </w:pPr>
          <w:hyperlink w:anchor="_Toc117762862" w:history="1">
            <w:r w:rsidR="009C7A69" w:rsidRPr="00C072A2">
              <w:rPr>
                <w:rStyle w:val="Hyperlink"/>
                <w:noProof/>
              </w:rPr>
              <w:t>11.2</w:t>
            </w:r>
            <w:r w:rsidR="009C7A69">
              <w:rPr>
                <w:noProof/>
              </w:rPr>
              <w:tab/>
            </w:r>
            <w:r w:rsidR="009C7A69" w:rsidRPr="00C072A2">
              <w:rPr>
                <w:rStyle w:val="Hyperlink"/>
                <w:noProof/>
              </w:rPr>
              <w:t>Vandforsyningens adgang til vandinstallationer</w:t>
            </w:r>
            <w:r w:rsidR="009C7A69">
              <w:rPr>
                <w:noProof/>
                <w:webHidden/>
              </w:rPr>
              <w:tab/>
            </w:r>
            <w:r w:rsidR="009C7A69">
              <w:rPr>
                <w:noProof/>
                <w:webHidden/>
              </w:rPr>
              <w:fldChar w:fldCharType="begin"/>
            </w:r>
            <w:r w:rsidR="009C7A69">
              <w:rPr>
                <w:noProof/>
                <w:webHidden/>
              </w:rPr>
              <w:instrText xml:space="preserve"> PAGEREF _Toc117762862 \h </w:instrText>
            </w:r>
            <w:r w:rsidR="009C7A69">
              <w:rPr>
                <w:noProof/>
                <w:webHidden/>
              </w:rPr>
            </w:r>
            <w:r w:rsidR="009C7A69">
              <w:rPr>
                <w:noProof/>
                <w:webHidden/>
              </w:rPr>
              <w:fldChar w:fldCharType="separate"/>
            </w:r>
            <w:r w:rsidR="00214B99">
              <w:rPr>
                <w:noProof/>
                <w:webHidden/>
              </w:rPr>
              <w:t>33</w:t>
            </w:r>
            <w:r w:rsidR="009C7A69">
              <w:rPr>
                <w:noProof/>
                <w:webHidden/>
              </w:rPr>
              <w:fldChar w:fldCharType="end"/>
            </w:r>
          </w:hyperlink>
        </w:p>
        <w:p w14:paraId="5687E3F0" w14:textId="3B52F407" w:rsidR="009C7A69" w:rsidRDefault="00000000">
          <w:pPr>
            <w:pStyle w:val="Indholdsfortegnelse2"/>
            <w:rPr>
              <w:noProof/>
            </w:rPr>
          </w:pPr>
          <w:hyperlink w:anchor="_Toc117762863" w:history="1">
            <w:r w:rsidR="009C7A69" w:rsidRPr="00C072A2">
              <w:rPr>
                <w:rStyle w:val="Hyperlink"/>
                <w:noProof/>
              </w:rPr>
              <w:t>11.3</w:t>
            </w:r>
            <w:r w:rsidR="009C7A69">
              <w:rPr>
                <w:noProof/>
              </w:rPr>
              <w:tab/>
            </w:r>
            <w:r w:rsidR="009C7A69" w:rsidRPr="00C072A2">
              <w:rPr>
                <w:rStyle w:val="Hyperlink"/>
                <w:noProof/>
              </w:rPr>
              <w:t>Oplysninger om vandforbrug</w:t>
            </w:r>
            <w:r w:rsidR="009C7A69">
              <w:rPr>
                <w:noProof/>
                <w:webHidden/>
              </w:rPr>
              <w:tab/>
            </w:r>
            <w:r w:rsidR="009C7A69">
              <w:rPr>
                <w:noProof/>
                <w:webHidden/>
              </w:rPr>
              <w:fldChar w:fldCharType="begin"/>
            </w:r>
            <w:r w:rsidR="009C7A69">
              <w:rPr>
                <w:noProof/>
                <w:webHidden/>
              </w:rPr>
              <w:instrText xml:space="preserve"> PAGEREF _Toc117762863 \h </w:instrText>
            </w:r>
            <w:r w:rsidR="009C7A69">
              <w:rPr>
                <w:noProof/>
                <w:webHidden/>
              </w:rPr>
            </w:r>
            <w:r w:rsidR="009C7A69">
              <w:rPr>
                <w:noProof/>
                <w:webHidden/>
              </w:rPr>
              <w:fldChar w:fldCharType="separate"/>
            </w:r>
            <w:r w:rsidR="00214B99">
              <w:rPr>
                <w:noProof/>
                <w:webHidden/>
              </w:rPr>
              <w:t>33</w:t>
            </w:r>
            <w:r w:rsidR="009C7A69">
              <w:rPr>
                <w:noProof/>
                <w:webHidden/>
              </w:rPr>
              <w:fldChar w:fldCharType="end"/>
            </w:r>
          </w:hyperlink>
        </w:p>
        <w:p w14:paraId="3640512B" w14:textId="5F3B1022" w:rsidR="009C7A69" w:rsidRDefault="00000000">
          <w:pPr>
            <w:pStyle w:val="Indholdsfortegnelse2"/>
            <w:rPr>
              <w:noProof/>
            </w:rPr>
          </w:pPr>
          <w:hyperlink w:anchor="_Toc117762864" w:history="1">
            <w:r w:rsidR="009C7A69" w:rsidRPr="00C072A2">
              <w:rPr>
                <w:rStyle w:val="Hyperlink"/>
                <w:noProof/>
              </w:rPr>
              <w:t>11.4</w:t>
            </w:r>
            <w:r w:rsidR="009C7A69">
              <w:rPr>
                <w:noProof/>
              </w:rPr>
              <w:tab/>
            </w:r>
            <w:r w:rsidR="009C7A69" w:rsidRPr="00C072A2">
              <w:rPr>
                <w:rStyle w:val="Hyperlink"/>
                <w:noProof/>
              </w:rPr>
              <w:t>Egenkontrol af vandforsyningens afregningsmålere</w:t>
            </w:r>
            <w:r w:rsidR="009C7A69">
              <w:rPr>
                <w:noProof/>
                <w:webHidden/>
              </w:rPr>
              <w:tab/>
            </w:r>
            <w:r w:rsidR="009C7A69">
              <w:rPr>
                <w:noProof/>
                <w:webHidden/>
              </w:rPr>
              <w:fldChar w:fldCharType="begin"/>
            </w:r>
            <w:r w:rsidR="009C7A69">
              <w:rPr>
                <w:noProof/>
                <w:webHidden/>
              </w:rPr>
              <w:instrText xml:space="preserve"> PAGEREF _Toc117762864 \h </w:instrText>
            </w:r>
            <w:r w:rsidR="009C7A69">
              <w:rPr>
                <w:noProof/>
                <w:webHidden/>
              </w:rPr>
            </w:r>
            <w:r w:rsidR="009C7A69">
              <w:rPr>
                <w:noProof/>
                <w:webHidden/>
              </w:rPr>
              <w:fldChar w:fldCharType="separate"/>
            </w:r>
            <w:r w:rsidR="00214B99">
              <w:rPr>
                <w:noProof/>
                <w:webHidden/>
              </w:rPr>
              <w:t>33</w:t>
            </w:r>
            <w:r w:rsidR="009C7A69">
              <w:rPr>
                <w:noProof/>
                <w:webHidden/>
              </w:rPr>
              <w:fldChar w:fldCharType="end"/>
            </w:r>
          </w:hyperlink>
        </w:p>
        <w:p w14:paraId="5C76B670" w14:textId="6B3E9D43" w:rsidR="009C7A69" w:rsidRDefault="00000000">
          <w:pPr>
            <w:pStyle w:val="Indholdsfortegnelse2"/>
            <w:rPr>
              <w:noProof/>
            </w:rPr>
          </w:pPr>
          <w:hyperlink w:anchor="_Toc117762865" w:history="1">
            <w:r w:rsidR="009C7A69" w:rsidRPr="00C072A2">
              <w:rPr>
                <w:rStyle w:val="Hyperlink"/>
                <w:noProof/>
              </w:rPr>
              <w:t>11.5</w:t>
            </w:r>
            <w:r w:rsidR="009C7A69">
              <w:rPr>
                <w:noProof/>
              </w:rPr>
              <w:tab/>
            </w:r>
            <w:r w:rsidR="009C7A69" w:rsidRPr="00C072A2">
              <w:rPr>
                <w:rStyle w:val="Hyperlink"/>
                <w:noProof/>
              </w:rPr>
              <w:t>Information om vandforsyningen og drikkevandets kvalitet</w:t>
            </w:r>
            <w:r w:rsidR="009C7A69">
              <w:rPr>
                <w:noProof/>
                <w:webHidden/>
              </w:rPr>
              <w:tab/>
            </w:r>
            <w:r w:rsidR="009C7A69">
              <w:rPr>
                <w:noProof/>
                <w:webHidden/>
              </w:rPr>
              <w:fldChar w:fldCharType="begin"/>
            </w:r>
            <w:r w:rsidR="009C7A69">
              <w:rPr>
                <w:noProof/>
                <w:webHidden/>
              </w:rPr>
              <w:instrText xml:space="preserve"> PAGEREF _Toc117762865 \h </w:instrText>
            </w:r>
            <w:r w:rsidR="009C7A69">
              <w:rPr>
                <w:noProof/>
                <w:webHidden/>
              </w:rPr>
            </w:r>
            <w:r w:rsidR="009C7A69">
              <w:rPr>
                <w:noProof/>
                <w:webHidden/>
              </w:rPr>
              <w:fldChar w:fldCharType="separate"/>
            </w:r>
            <w:r w:rsidR="00214B99">
              <w:rPr>
                <w:noProof/>
                <w:webHidden/>
              </w:rPr>
              <w:t>33</w:t>
            </w:r>
            <w:r w:rsidR="009C7A69">
              <w:rPr>
                <w:noProof/>
                <w:webHidden/>
              </w:rPr>
              <w:fldChar w:fldCharType="end"/>
            </w:r>
          </w:hyperlink>
        </w:p>
        <w:p w14:paraId="5141BC08" w14:textId="6E1D181B" w:rsidR="009C7A69" w:rsidRDefault="00000000">
          <w:pPr>
            <w:pStyle w:val="Indholdsfortegnelse1"/>
            <w:rPr>
              <w:rFonts w:eastAsiaTheme="minorEastAsia" w:cstheme="minorBidi"/>
              <w:b w:val="0"/>
              <w:noProof/>
              <w:color w:val="auto"/>
              <w:sz w:val="22"/>
              <w:szCs w:val="22"/>
            </w:rPr>
          </w:pPr>
          <w:hyperlink w:anchor="_Toc117762866" w:history="1">
            <w:r w:rsidR="009C7A69" w:rsidRPr="00C072A2">
              <w:rPr>
                <w:rStyle w:val="Hyperlink"/>
                <w:noProof/>
              </w:rPr>
              <w:t>12</w:t>
            </w:r>
            <w:r w:rsidR="009C7A69">
              <w:rPr>
                <w:rFonts w:eastAsiaTheme="minorEastAsia" w:cstheme="minorBidi"/>
                <w:b w:val="0"/>
                <w:noProof/>
                <w:color w:val="auto"/>
                <w:sz w:val="22"/>
                <w:szCs w:val="22"/>
              </w:rPr>
              <w:tab/>
            </w:r>
            <w:r w:rsidR="009C7A69" w:rsidRPr="00C072A2">
              <w:rPr>
                <w:rStyle w:val="Hyperlink"/>
                <w:noProof/>
              </w:rPr>
              <w:t>Anlægsbidrag</w:t>
            </w:r>
            <w:r w:rsidR="009C7A69">
              <w:rPr>
                <w:noProof/>
                <w:webHidden/>
              </w:rPr>
              <w:tab/>
            </w:r>
            <w:r w:rsidR="009C7A69">
              <w:rPr>
                <w:noProof/>
                <w:webHidden/>
              </w:rPr>
              <w:fldChar w:fldCharType="begin"/>
            </w:r>
            <w:r w:rsidR="009C7A69">
              <w:rPr>
                <w:noProof/>
                <w:webHidden/>
              </w:rPr>
              <w:instrText xml:space="preserve"> PAGEREF _Toc117762866 \h </w:instrText>
            </w:r>
            <w:r w:rsidR="009C7A69">
              <w:rPr>
                <w:noProof/>
                <w:webHidden/>
              </w:rPr>
            </w:r>
            <w:r w:rsidR="009C7A69">
              <w:rPr>
                <w:noProof/>
                <w:webHidden/>
              </w:rPr>
              <w:fldChar w:fldCharType="separate"/>
            </w:r>
            <w:r w:rsidR="00214B99">
              <w:rPr>
                <w:noProof/>
                <w:webHidden/>
              </w:rPr>
              <w:t>34</w:t>
            </w:r>
            <w:r w:rsidR="009C7A69">
              <w:rPr>
                <w:noProof/>
                <w:webHidden/>
              </w:rPr>
              <w:fldChar w:fldCharType="end"/>
            </w:r>
          </w:hyperlink>
        </w:p>
        <w:p w14:paraId="61D75479" w14:textId="4AF34E53" w:rsidR="009C7A69" w:rsidRDefault="00000000">
          <w:pPr>
            <w:pStyle w:val="Indholdsfortegnelse2"/>
            <w:rPr>
              <w:noProof/>
            </w:rPr>
          </w:pPr>
          <w:hyperlink w:anchor="_Toc117762867" w:history="1">
            <w:r w:rsidR="009C7A69" w:rsidRPr="00C072A2">
              <w:rPr>
                <w:rStyle w:val="Hyperlink"/>
                <w:noProof/>
              </w:rPr>
              <w:t>12.1</w:t>
            </w:r>
            <w:r w:rsidR="009C7A69">
              <w:rPr>
                <w:noProof/>
              </w:rPr>
              <w:tab/>
            </w:r>
            <w:r w:rsidR="009C7A69" w:rsidRPr="00C072A2">
              <w:rPr>
                <w:rStyle w:val="Hyperlink"/>
                <w:noProof/>
              </w:rPr>
              <w:t>Anlægsbidrag</w:t>
            </w:r>
            <w:r w:rsidR="009C7A69">
              <w:rPr>
                <w:noProof/>
                <w:webHidden/>
              </w:rPr>
              <w:tab/>
            </w:r>
            <w:r w:rsidR="009C7A69">
              <w:rPr>
                <w:noProof/>
                <w:webHidden/>
              </w:rPr>
              <w:fldChar w:fldCharType="begin"/>
            </w:r>
            <w:r w:rsidR="009C7A69">
              <w:rPr>
                <w:noProof/>
                <w:webHidden/>
              </w:rPr>
              <w:instrText xml:space="preserve"> PAGEREF _Toc117762867 \h </w:instrText>
            </w:r>
            <w:r w:rsidR="009C7A69">
              <w:rPr>
                <w:noProof/>
                <w:webHidden/>
              </w:rPr>
            </w:r>
            <w:r w:rsidR="009C7A69">
              <w:rPr>
                <w:noProof/>
                <w:webHidden/>
              </w:rPr>
              <w:fldChar w:fldCharType="separate"/>
            </w:r>
            <w:r w:rsidR="00214B99">
              <w:rPr>
                <w:noProof/>
                <w:webHidden/>
              </w:rPr>
              <w:t>34</w:t>
            </w:r>
            <w:r w:rsidR="009C7A69">
              <w:rPr>
                <w:noProof/>
                <w:webHidden/>
              </w:rPr>
              <w:fldChar w:fldCharType="end"/>
            </w:r>
          </w:hyperlink>
        </w:p>
        <w:p w14:paraId="1CD0906F" w14:textId="5E38B791" w:rsidR="009C7A69" w:rsidRDefault="00000000">
          <w:pPr>
            <w:pStyle w:val="Indholdsfortegnelse2"/>
            <w:rPr>
              <w:noProof/>
            </w:rPr>
          </w:pPr>
          <w:hyperlink w:anchor="_Toc117762868" w:history="1">
            <w:r w:rsidR="009C7A69" w:rsidRPr="00C072A2">
              <w:rPr>
                <w:rStyle w:val="Hyperlink"/>
                <w:noProof/>
              </w:rPr>
              <w:t>12.2</w:t>
            </w:r>
            <w:r w:rsidR="009C7A69">
              <w:rPr>
                <w:noProof/>
              </w:rPr>
              <w:tab/>
            </w:r>
            <w:r w:rsidR="009C7A69" w:rsidRPr="00C072A2">
              <w:rPr>
                <w:rStyle w:val="Hyperlink"/>
                <w:noProof/>
              </w:rPr>
              <w:t>Betaling af anlægsbidrag</w:t>
            </w:r>
            <w:r w:rsidR="009C7A69">
              <w:rPr>
                <w:noProof/>
                <w:webHidden/>
              </w:rPr>
              <w:tab/>
            </w:r>
            <w:r w:rsidR="009C7A69">
              <w:rPr>
                <w:noProof/>
                <w:webHidden/>
              </w:rPr>
              <w:fldChar w:fldCharType="begin"/>
            </w:r>
            <w:r w:rsidR="009C7A69">
              <w:rPr>
                <w:noProof/>
                <w:webHidden/>
              </w:rPr>
              <w:instrText xml:space="preserve"> PAGEREF _Toc117762868 \h </w:instrText>
            </w:r>
            <w:r w:rsidR="009C7A69">
              <w:rPr>
                <w:noProof/>
                <w:webHidden/>
              </w:rPr>
            </w:r>
            <w:r w:rsidR="009C7A69">
              <w:rPr>
                <w:noProof/>
                <w:webHidden/>
              </w:rPr>
              <w:fldChar w:fldCharType="separate"/>
            </w:r>
            <w:r w:rsidR="00214B99">
              <w:rPr>
                <w:noProof/>
                <w:webHidden/>
              </w:rPr>
              <w:t>34</w:t>
            </w:r>
            <w:r w:rsidR="009C7A69">
              <w:rPr>
                <w:noProof/>
                <w:webHidden/>
              </w:rPr>
              <w:fldChar w:fldCharType="end"/>
            </w:r>
          </w:hyperlink>
        </w:p>
        <w:p w14:paraId="0841AA13" w14:textId="7DF16E1A" w:rsidR="009C7A69" w:rsidRDefault="00000000">
          <w:pPr>
            <w:pStyle w:val="Indholdsfortegnelse2"/>
            <w:rPr>
              <w:noProof/>
            </w:rPr>
          </w:pPr>
          <w:hyperlink w:anchor="_Toc117762869" w:history="1">
            <w:r w:rsidR="009C7A69" w:rsidRPr="00C072A2">
              <w:rPr>
                <w:rStyle w:val="Hyperlink"/>
                <w:noProof/>
              </w:rPr>
              <w:t>12.3</w:t>
            </w:r>
            <w:r w:rsidR="009C7A69">
              <w:rPr>
                <w:noProof/>
              </w:rPr>
              <w:tab/>
            </w:r>
            <w:r w:rsidR="009C7A69" w:rsidRPr="00C072A2">
              <w:rPr>
                <w:rStyle w:val="Hyperlink"/>
                <w:noProof/>
              </w:rPr>
              <w:t>Forsyningsledningsnettets alder</w:t>
            </w:r>
            <w:r w:rsidR="009C7A69">
              <w:rPr>
                <w:noProof/>
                <w:webHidden/>
              </w:rPr>
              <w:tab/>
            </w:r>
            <w:r w:rsidR="009C7A69">
              <w:rPr>
                <w:noProof/>
                <w:webHidden/>
              </w:rPr>
              <w:fldChar w:fldCharType="begin"/>
            </w:r>
            <w:r w:rsidR="009C7A69">
              <w:rPr>
                <w:noProof/>
                <w:webHidden/>
              </w:rPr>
              <w:instrText xml:space="preserve"> PAGEREF _Toc117762869 \h </w:instrText>
            </w:r>
            <w:r w:rsidR="009C7A69">
              <w:rPr>
                <w:noProof/>
                <w:webHidden/>
              </w:rPr>
            </w:r>
            <w:r w:rsidR="009C7A69">
              <w:rPr>
                <w:noProof/>
                <w:webHidden/>
              </w:rPr>
              <w:fldChar w:fldCharType="separate"/>
            </w:r>
            <w:r w:rsidR="00214B99">
              <w:rPr>
                <w:noProof/>
                <w:webHidden/>
              </w:rPr>
              <w:t>34</w:t>
            </w:r>
            <w:r w:rsidR="009C7A69">
              <w:rPr>
                <w:noProof/>
                <w:webHidden/>
              </w:rPr>
              <w:fldChar w:fldCharType="end"/>
            </w:r>
          </w:hyperlink>
        </w:p>
        <w:p w14:paraId="5A2653C6" w14:textId="22F5991C" w:rsidR="009C7A69" w:rsidRDefault="00000000">
          <w:pPr>
            <w:pStyle w:val="Indholdsfortegnelse2"/>
            <w:rPr>
              <w:noProof/>
            </w:rPr>
          </w:pPr>
          <w:hyperlink w:anchor="_Toc117762870" w:history="1">
            <w:r w:rsidR="009C7A69" w:rsidRPr="00C072A2">
              <w:rPr>
                <w:rStyle w:val="Hyperlink"/>
                <w:noProof/>
              </w:rPr>
              <w:t>12.4</w:t>
            </w:r>
            <w:r w:rsidR="009C7A69">
              <w:rPr>
                <w:noProof/>
              </w:rPr>
              <w:tab/>
            </w:r>
            <w:r w:rsidR="009C7A69" w:rsidRPr="00C072A2">
              <w:rPr>
                <w:rStyle w:val="Hyperlink"/>
                <w:noProof/>
              </w:rPr>
              <w:t>Tilslutning til ny forsyningsledning</w:t>
            </w:r>
            <w:r w:rsidR="009C7A69">
              <w:rPr>
                <w:noProof/>
                <w:webHidden/>
              </w:rPr>
              <w:tab/>
            </w:r>
            <w:r w:rsidR="009C7A69">
              <w:rPr>
                <w:noProof/>
                <w:webHidden/>
              </w:rPr>
              <w:fldChar w:fldCharType="begin"/>
            </w:r>
            <w:r w:rsidR="009C7A69">
              <w:rPr>
                <w:noProof/>
                <w:webHidden/>
              </w:rPr>
              <w:instrText xml:space="preserve"> PAGEREF _Toc117762870 \h </w:instrText>
            </w:r>
            <w:r w:rsidR="009C7A69">
              <w:rPr>
                <w:noProof/>
                <w:webHidden/>
              </w:rPr>
            </w:r>
            <w:r w:rsidR="009C7A69">
              <w:rPr>
                <w:noProof/>
                <w:webHidden/>
              </w:rPr>
              <w:fldChar w:fldCharType="separate"/>
            </w:r>
            <w:r w:rsidR="00214B99">
              <w:rPr>
                <w:noProof/>
                <w:webHidden/>
              </w:rPr>
              <w:t>34</w:t>
            </w:r>
            <w:r w:rsidR="009C7A69">
              <w:rPr>
                <w:noProof/>
                <w:webHidden/>
              </w:rPr>
              <w:fldChar w:fldCharType="end"/>
            </w:r>
          </w:hyperlink>
        </w:p>
        <w:p w14:paraId="0B68A79A" w14:textId="5EEE5A04" w:rsidR="009C7A69" w:rsidRDefault="00000000">
          <w:pPr>
            <w:pStyle w:val="Indholdsfortegnelse2"/>
            <w:rPr>
              <w:noProof/>
            </w:rPr>
          </w:pPr>
          <w:hyperlink w:anchor="_Toc117762871" w:history="1">
            <w:r w:rsidR="009C7A69" w:rsidRPr="00C072A2">
              <w:rPr>
                <w:rStyle w:val="Hyperlink"/>
                <w:noProof/>
              </w:rPr>
              <w:t>12.5</w:t>
            </w:r>
            <w:r w:rsidR="009C7A69">
              <w:rPr>
                <w:noProof/>
              </w:rPr>
              <w:tab/>
            </w:r>
            <w:r w:rsidR="009C7A69" w:rsidRPr="00C072A2">
              <w:rPr>
                <w:rStyle w:val="Hyperlink"/>
                <w:noProof/>
              </w:rPr>
              <w:t>Betaling af anlægsbidrag til en udstykning</w:t>
            </w:r>
            <w:r w:rsidR="009C7A69">
              <w:rPr>
                <w:noProof/>
                <w:webHidden/>
              </w:rPr>
              <w:tab/>
            </w:r>
            <w:r w:rsidR="009C7A69">
              <w:rPr>
                <w:noProof/>
                <w:webHidden/>
              </w:rPr>
              <w:fldChar w:fldCharType="begin"/>
            </w:r>
            <w:r w:rsidR="009C7A69">
              <w:rPr>
                <w:noProof/>
                <w:webHidden/>
              </w:rPr>
              <w:instrText xml:space="preserve"> PAGEREF _Toc117762871 \h </w:instrText>
            </w:r>
            <w:r w:rsidR="009C7A69">
              <w:rPr>
                <w:noProof/>
                <w:webHidden/>
              </w:rPr>
            </w:r>
            <w:r w:rsidR="009C7A69">
              <w:rPr>
                <w:noProof/>
                <w:webHidden/>
              </w:rPr>
              <w:fldChar w:fldCharType="separate"/>
            </w:r>
            <w:r w:rsidR="00214B99">
              <w:rPr>
                <w:noProof/>
                <w:webHidden/>
              </w:rPr>
              <w:t>34</w:t>
            </w:r>
            <w:r w:rsidR="009C7A69">
              <w:rPr>
                <w:noProof/>
                <w:webHidden/>
              </w:rPr>
              <w:fldChar w:fldCharType="end"/>
            </w:r>
          </w:hyperlink>
        </w:p>
        <w:p w14:paraId="48F27C29" w14:textId="19C27075" w:rsidR="009C7A69" w:rsidRDefault="00000000">
          <w:pPr>
            <w:pStyle w:val="Indholdsfortegnelse2"/>
            <w:rPr>
              <w:noProof/>
            </w:rPr>
          </w:pPr>
          <w:hyperlink w:anchor="_Toc117762872" w:history="1">
            <w:r w:rsidR="009C7A69" w:rsidRPr="00C072A2">
              <w:rPr>
                <w:rStyle w:val="Hyperlink"/>
                <w:noProof/>
              </w:rPr>
              <w:t>12.6</w:t>
            </w:r>
            <w:r w:rsidR="009C7A69">
              <w:rPr>
                <w:noProof/>
              </w:rPr>
              <w:tab/>
            </w:r>
            <w:r w:rsidR="009C7A69" w:rsidRPr="00C072A2">
              <w:rPr>
                <w:rStyle w:val="Hyperlink"/>
                <w:noProof/>
              </w:rPr>
              <w:t>Betaling af stikledningsbidrag i en udstykning</w:t>
            </w:r>
            <w:r w:rsidR="009C7A69">
              <w:rPr>
                <w:noProof/>
                <w:webHidden/>
              </w:rPr>
              <w:tab/>
            </w:r>
            <w:r w:rsidR="009C7A69">
              <w:rPr>
                <w:noProof/>
                <w:webHidden/>
              </w:rPr>
              <w:fldChar w:fldCharType="begin"/>
            </w:r>
            <w:r w:rsidR="009C7A69">
              <w:rPr>
                <w:noProof/>
                <w:webHidden/>
              </w:rPr>
              <w:instrText xml:space="preserve"> PAGEREF _Toc117762872 \h </w:instrText>
            </w:r>
            <w:r w:rsidR="009C7A69">
              <w:rPr>
                <w:noProof/>
                <w:webHidden/>
              </w:rPr>
            </w:r>
            <w:r w:rsidR="009C7A69">
              <w:rPr>
                <w:noProof/>
                <w:webHidden/>
              </w:rPr>
              <w:fldChar w:fldCharType="separate"/>
            </w:r>
            <w:r w:rsidR="00214B99">
              <w:rPr>
                <w:noProof/>
                <w:webHidden/>
              </w:rPr>
              <w:t>34</w:t>
            </w:r>
            <w:r w:rsidR="009C7A69">
              <w:rPr>
                <w:noProof/>
                <w:webHidden/>
              </w:rPr>
              <w:fldChar w:fldCharType="end"/>
            </w:r>
          </w:hyperlink>
        </w:p>
        <w:p w14:paraId="19921A19" w14:textId="4B8B685A" w:rsidR="009C7A69" w:rsidRDefault="00000000">
          <w:pPr>
            <w:pStyle w:val="Indholdsfortegnelse2"/>
            <w:rPr>
              <w:noProof/>
            </w:rPr>
          </w:pPr>
          <w:hyperlink w:anchor="_Toc117762873" w:history="1">
            <w:r w:rsidR="009C7A69" w:rsidRPr="00C072A2">
              <w:rPr>
                <w:rStyle w:val="Hyperlink"/>
                <w:noProof/>
              </w:rPr>
              <w:t>12.7</w:t>
            </w:r>
            <w:r w:rsidR="009C7A69">
              <w:rPr>
                <w:noProof/>
              </w:rPr>
              <w:tab/>
            </w:r>
            <w:r w:rsidR="009C7A69" w:rsidRPr="00C072A2">
              <w:rPr>
                <w:rStyle w:val="Hyperlink"/>
                <w:noProof/>
              </w:rPr>
              <w:t>Anlægsbidrag til vand til midlertidigt forbrug</w:t>
            </w:r>
            <w:r w:rsidR="009C7A69">
              <w:rPr>
                <w:noProof/>
                <w:webHidden/>
              </w:rPr>
              <w:tab/>
            </w:r>
            <w:r w:rsidR="009C7A69">
              <w:rPr>
                <w:noProof/>
                <w:webHidden/>
              </w:rPr>
              <w:fldChar w:fldCharType="begin"/>
            </w:r>
            <w:r w:rsidR="009C7A69">
              <w:rPr>
                <w:noProof/>
                <w:webHidden/>
              </w:rPr>
              <w:instrText xml:space="preserve"> PAGEREF _Toc117762873 \h </w:instrText>
            </w:r>
            <w:r w:rsidR="009C7A69">
              <w:rPr>
                <w:noProof/>
                <w:webHidden/>
              </w:rPr>
            </w:r>
            <w:r w:rsidR="009C7A69">
              <w:rPr>
                <w:noProof/>
                <w:webHidden/>
              </w:rPr>
              <w:fldChar w:fldCharType="separate"/>
            </w:r>
            <w:r w:rsidR="00214B99">
              <w:rPr>
                <w:noProof/>
                <w:webHidden/>
              </w:rPr>
              <w:t>35</w:t>
            </w:r>
            <w:r w:rsidR="009C7A69">
              <w:rPr>
                <w:noProof/>
                <w:webHidden/>
              </w:rPr>
              <w:fldChar w:fldCharType="end"/>
            </w:r>
          </w:hyperlink>
        </w:p>
        <w:p w14:paraId="14FFE576" w14:textId="2FC1CA4E" w:rsidR="009C7A69" w:rsidRDefault="00000000">
          <w:pPr>
            <w:pStyle w:val="Indholdsfortegnelse2"/>
            <w:rPr>
              <w:noProof/>
            </w:rPr>
          </w:pPr>
          <w:hyperlink w:anchor="_Toc117762874" w:history="1">
            <w:r w:rsidR="009C7A69" w:rsidRPr="00C072A2">
              <w:rPr>
                <w:rStyle w:val="Hyperlink"/>
                <w:noProof/>
              </w:rPr>
              <w:t>12.8</w:t>
            </w:r>
            <w:r w:rsidR="009C7A69">
              <w:rPr>
                <w:noProof/>
              </w:rPr>
              <w:tab/>
            </w:r>
            <w:r w:rsidR="009C7A69" w:rsidRPr="00C072A2">
              <w:rPr>
                <w:rStyle w:val="Hyperlink"/>
                <w:noProof/>
              </w:rPr>
              <w:t>Ændret anvendelse af ejendom</w:t>
            </w:r>
            <w:r w:rsidR="009C7A69">
              <w:rPr>
                <w:noProof/>
                <w:webHidden/>
              </w:rPr>
              <w:tab/>
            </w:r>
            <w:r w:rsidR="009C7A69">
              <w:rPr>
                <w:noProof/>
                <w:webHidden/>
              </w:rPr>
              <w:fldChar w:fldCharType="begin"/>
            </w:r>
            <w:r w:rsidR="009C7A69">
              <w:rPr>
                <w:noProof/>
                <w:webHidden/>
              </w:rPr>
              <w:instrText xml:space="preserve"> PAGEREF _Toc117762874 \h </w:instrText>
            </w:r>
            <w:r w:rsidR="009C7A69">
              <w:rPr>
                <w:noProof/>
                <w:webHidden/>
              </w:rPr>
            </w:r>
            <w:r w:rsidR="009C7A69">
              <w:rPr>
                <w:noProof/>
                <w:webHidden/>
              </w:rPr>
              <w:fldChar w:fldCharType="separate"/>
            </w:r>
            <w:r w:rsidR="00214B99">
              <w:rPr>
                <w:noProof/>
                <w:webHidden/>
              </w:rPr>
              <w:t>35</w:t>
            </w:r>
            <w:r w:rsidR="009C7A69">
              <w:rPr>
                <w:noProof/>
                <w:webHidden/>
              </w:rPr>
              <w:fldChar w:fldCharType="end"/>
            </w:r>
          </w:hyperlink>
        </w:p>
        <w:p w14:paraId="38129212" w14:textId="5ED48B3E" w:rsidR="009C7A69" w:rsidRDefault="00000000">
          <w:pPr>
            <w:pStyle w:val="Indholdsfortegnelse2"/>
            <w:rPr>
              <w:noProof/>
            </w:rPr>
          </w:pPr>
          <w:hyperlink w:anchor="_Toc117762875" w:history="1">
            <w:r w:rsidR="009C7A69" w:rsidRPr="00C072A2">
              <w:rPr>
                <w:rStyle w:val="Hyperlink"/>
                <w:noProof/>
              </w:rPr>
              <w:t>12.9</w:t>
            </w:r>
            <w:r w:rsidR="009C7A69">
              <w:rPr>
                <w:noProof/>
              </w:rPr>
              <w:tab/>
            </w:r>
            <w:r w:rsidR="009C7A69" w:rsidRPr="00C072A2">
              <w:rPr>
                <w:rStyle w:val="Hyperlink"/>
                <w:noProof/>
              </w:rPr>
              <w:t>Anlægsbidrag ved væsentlig nyinvestering i vandforsyningsanlægget</w:t>
            </w:r>
            <w:r w:rsidR="009C7A69">
              <w:rPr>
                <w:noProof/>
                <w:webHidden/>
              </w:rPr>
              <w:tab/>
            </w:r>
            <w:r w:rsidR="009C7A69">
              <w:rPr>
                <w:noProof/>
                <w:webHidden/>
              </w:rPr>
              <w:fldChar w:fldCharType="begin"/>
            </w:r>
            <w:r w:rsidR="009C7A69">
              <w:rPr>
                <w:noProof/>
                <w:webHidden/>
              </w:rPr>
              <w:instrText xml:space="preserve"> PAGEREF _Toc117762875 \h </w:instrText>
            </w:r>
            <w:r w:rsidR="009C7A69">
              <w:rPr>
                <w:noProof/>
                <w:webHidden/>
              </w:rPr>
            </w:r>
            <w:r w:rsidR="009C7A69">
              <w:rPr>
                <w:noProof/>
                <w:webHidden/>
              </w:rPr>
              <w:fldChar w:fldCharType="separate"/>
            </w:r>
            <w:r w:rsidR="00214B99">
              <w:rPr>
                <w:noProof/>
                <w:webHidden/>
              </w:rPr>
              <w:t>35</w:t>
            </w:r>
            <w:r w:rsidR="009C7A69">
              <w:rPr>
                <w:noProof/>
                <w:webHidden/>
              </w:rPr>
              <w:fldChar w:fldCharType="end"/>
            </w:r>
          </w:hyperlink>
        </w:p>
        <w:p w14:paraId="3B7A8AD7" w14:textId="51F7E1B2" w:rsidR="009C7A69" w:rsidRDefault="00000000">
          <w:pPr>
            <w:pStyle w:val="Indholdsfortegnelse1"/>
            <w:rPr>
              <w:rFonts w:eastAsiaTheme="minorEastAsia" w:cstheme="minorBidi"/>
              <w:b w:val="0"/>
              <w:noProof/>
              <w:color w:val="auto"/>
              <w:sz w:val="22"/>
              <w:szCs w:val="22"/>
            </w:rPr>
          </w:pPr>
          <w:hyperlink w:anchor="_Toc117762876" w:history="1">
            <w:r w:rsidR="009C7A69" w:rsidRPr="00C072A2">
              <w:rPr>
                <w:rStyle w:val="Hyperlink"/>
                <w:noProof/>
              </w:rPr>
              <w:t>13</w:t>
            </w:r>
            <w:r w:rsidR="009C7A69">
              <w:rPr>
                <w:rFonts w:eastAsiaTheme="minorEastAsia" w:cstheme="minorBidi"/>
                <w:b w:val="0"/>
                <w:noProof/>
                <w:color w:val="auto"/>
                <w:sz w:val="22"/>
                <w:szCs w:val="22"/>
              </w:rPr>
              <w:tab/>
            </w:r>
            <w:r w:rsidR="009C7A69" w:rsidRPr="00C072A2">
              <w:rPr>
                <w:rStyle w:val="Hyperlink"/>
                <w:noProof/>
              </w:rPr>
              <w:t>Driftsbidrag</w:t>
            </w:r>
            <w:r w:rsidR="009C7A69">
              <w:rPr>
                <w:noProof/>
                <w:webHidden/>
              </w:rPr>
              <w:tab/>
            </w:r>
            <w:r w:rsidR="009C7A69">
              <w:rPr>
                <w:noProof/>
                <w:webHidden/>
              </w:rPr>
              <w:fldChar w:fldCharType="begin"/>
            </w:r>
            <w:r w:rsidR="009C7A69">
              <w:rPr>
                <w:noProof/>
                <w:webHidden/>
              </w:rPr>
              <w:instrText xml:space="preserve"> PAGEREF _Toc117762876 \h </w:instrText>
            </w:r>
            <w:r w:rsidR="009C7A69">
              <w:rPr>
                <w:noProof/>
                <w:webHidden/>
              </w:rPr>
            </w:r>
            <w:r w:rsidR="009C7A69">
              <w:rPr>
                <w:noProof/>
                <w:webHidden/>
              </w:rPr>
              <w:fldChar w:fldCharType="separate"/>
            </w:r>
            <w:r w:rsidR="00214B99">
              <w:rPr>
                <w:noProof/>
                <w:webHidden/>
              </w:rPr>
              <w:t>36</w:t>
            </w:r>
            <w:r w:rsidR="009C7A69">
              <w:rPr>
                <w:noProof/>
                <w:webHidden/>
              </w:rPr>
              <w:fldChar w:fldCharType="end"/>
            </w:r>
          </w:hyperlink>
        </w:p>
        <w:p w14:paraId="672D2CD3" w14:textId="1295381B" w:rsidR="009C7A69" w:rsidRDefault="00000000">
          <w:pPr>
            <w:pStyle w:val="Indholdsfortegnelse2"/>
            <w:rPr>
              <w:noProof/>
            </w:rPr>
          </w:pPr>
          <w:hyperlink w:anchor="_Toc117762877" w:history="1">
            <w:r w:rsidR="009C7A69" w:rsidRPr="00C072A2">
              <w:rPr>
                <w:rStyle w:val="Hyperlink"/>
                <w:noProof/>
              </w:rPr>
              <w:t>13.1</w:t>
            </w:r>
            <w:r w:rsidR="009C7A69">
              <w:rPr>
                <w:noProof/>
              </w:rPr>
              <w:tab/>
            </w:r>
            <w:r w:rsidR="009C7A69" w:rsidRPr="00C072A2">
              <w:rPr>
                <w:rStyle w:val="Hyperlink"/>
                <w:noProof/>
              </w:rPr>
              <w:t>Betaling for leveret vand og undtagelser herfra</w:t>
            </w:r>
            <w:r w:rsidR="009C7A69">
              <w:rPr>
                <w:noProof/>
                <w:webHidden/>
              </w:rPr>
              <w:tab/>
            </w:r>
            <w:r w:rsidR="009C7A69">
              <w:rPr>
                <w:noProof/>
                <w:webHidden/>
              </w:rPr>
              <w:fldChar w:fldCharType="begin"/>
            </w:r>
            <w:r w:rsidR="009C7A69">
              <w:rPr>
                <w:noProof/>
                <w:webHidden/>
              </w:rPr>
              <w:instrText xml:space="preserve"> PAGEREF _Toc117762877 \h </w:instrText>
            </w:r>
            <w:r w:rsidR="009C7A69">
              <w:rPr>
                <w:noProof/>
                <w:webHidden/>
              </w:rPr>
            </w:r>
            <w:r w:rsidR="009C7A69">
              <w:rPr>
                <w:noProof/>
                <w:webHidden/>
              </w:rPr>
              <w:fldChar w:fldCharType="separate"/>
            </w:r>
            <w:r w:rsidR="00214B99">
              <w:rPr>
                <w:noProof/>
                <w:webHidden/>
              </w:rPr>
              <w:t>36</w:t>
            </w:r>
            <w:r w:rsidR="009C7A69">
              <w:rPr>
                <w:noProof/>
                <w:webHidden/>
              </w:rPr>
              <w:fldChar w:fldCharType="end"/>
            </w:r>
          </w:hyperlink>
        </w:p>
        <w:p w14:paraId="4B1D88DF" w14:textId="78C57DA2" w:rsidR="009C7A69" w:rsidRDefault="00000000">
          <w:pPr>
            <w:pStyle w:val="Indholdsfortegnelse2"/>
            <w:rPr>
              <w:noProof/>
            </w:rPr>
          </w:pPr>
          <w:hyperlink w:anchor="_Toc117762878" w:history="1">
            <w:r w:rsidR="009C7A69" w:rsidRPr="00C072A2">
              <w:rPr>
                <w:rStyle w:val="Hyperlink"/>
                <w:noProof/>
              </w:rPr>
              <w:t>13.2</w:t>
            </w:r>
            <w:r w:rsidR="009C7A69">
              <w:rPr>
                <w:noProof/>
              </w:rPr>
              <w:tab/>
            </w:r>
            <w:r w:rsidR="009C7A69" w:rsidRPr="00C072A2">
              <w:rPr>
                <w:rStyle w:val="Hyperlink"/>
                <w:noProof/>
              </w:rPr>
              <w:t>Fast bidrag til ejendomme uden installationer</w:t>
            </w:r>
            <w:r w:rsidR="009C7A69">
              <w:rPr>
                <w:noProof/>
                <w:webHidden/>
              </w:rPr>
              <w:tab/>
            </w:r>
            <w:r w:rsidR="009C7A69">
              <w:rPr>
                <w:noProof/>
                <w:webHidden/>
              </w:rPr>
              <w:fldChar w:fldCharType="begin"/>
            </w:r>
            <w:r w:rsidR="009C7A69">
              <w:rPr>
                <w:noProof/>
                <w:webHidden/>
              </w:rPr>
              <w:instrText xml:space="preserve"> PAGEREF _Toc117762878 \h </w:instrText>
            </w:r>
            <w:r w:rsidR="009C7A69">
              <w:rPr>
                <w:noProof/>
                <w:webHidden/>
              </w:rPr>
            </w:r>
            <w:r w:rsidR="009C7A69">
              <w:rPr>
                <w:noProof/>
                <w:webHidden/>
              </w:rPr>
              <w:fldChar w:fldCharType="separate"/>
            </w:r>
            <w:r w:rsidR="00214B99">
              <w:rPr>
                <w:noProof/>
                <w:webHidden/>
              </w:rPr>
              <w:t>36</w:t>
            </w:r>
            <w:r w:rsidR="009C7A69">
              <w:rPr>
                <w:noProof/>
                <w:webHidden/>
              </w:rPr>
              <w:fldChar w:fldCharType="end"/>
            </w:r>
          </w:hyperlink>
        </w:p>
        <w:p w14:paraId="4718B445" w14:textId="6234351D" w:rsidR="009C7A69" w:rsidRDefault="00000000">
          <w:pPr>
            <w:pStyle w:val="Indholdsfortegnelse2"/>
            <w:rPr>
              <w:noProof/>
            </w:rPr>
          </w:pPr>
          <w:hyperlink w:anchor="_Toc117762879" w:history="1">
            <w:r w:rsidR="009C7A69" w:rsidRPr="00C072A2">
              <w:rPr>
                <w:rStyle w:val="Hyperlink"/>
                <w:noProof/>
              </w:rPr>
              <w:t>13.3</w:t>
            </w:r>
            <w:r w:rsidR="009C7A69">
              <w:rPr>
                <w:noProof/>
              </w:rPr>
              <w:tab/>
            </w:r>
            <w:r w:rsidR="009C7A69" w:rsidRPr="00C072A2">
              <w:rPr>
                <w:rStyle w:val="Hyperlink"/>
                <w:noProof/>
              </w:rPr>
              <w:t>Driftsbidrag til midlertidigt brug</w:t>
            </w:r>
            <w:r w:rsidR="009C7A69">
              <w:rPr>
                <w:noProof/>
                <w:webHidden/>
              </w:rPr>
              <w:tab/>
            </w:r>
            <w:r w:rsidR="009C7A69">
              <w:rPr>
                <w:noProof/>
                <w:webHidden/>
              </w:rPr>
              <w:fldChar w:fldCharType="begin"/>
            </w:r>
            <w:r w:rsidR="009C7A69">
              <w:rPr>
                <w:noProof/>
                <w:webHidden/>
              </w:rPr>
              <w:instrText xml:space="preserve"> PAGEREF _Toc117762879 \h </w:instrText>
            </w:r>
            <w:r w:rsidR="009C7A69">
              <w:rPr>
                <w:noProof/>
                <w:webHidden/>
              </w:rPr>
            </w:r>
            <w:r w:rsidR="009C7A69">
              <w:rPr>
                <w:noProof/>
                <w:webHidden/>
              </w:rPr>
              <w:fldChar w:fldCharType="separate"/>
            </w:r>
            <w:r w:rsidR="00214B99">
              <w:rPr>
                <w:noProof/>
                <w:webHidden/>
              </w:rPr>
              <w:t>36</w:t>
            </w:r>
            <w:r w:rsidR="009C7A69">
              <w:rPr>
                <w:noProof/>
                <w:webHidden/>
              </w:rPr>
              <w:fldChar w:fldCharType="end"/>
            </w:r>
          </w:hyperlink>
        </w:p>
        <w:p w14:paraId="19C88C11" w14:textId="312101D0" w:rsidR="009C7A69" w:rsidRDefault="00000000">
          <w:pPr>
            <w:pStyle w:val="Indholdsfortegnelse2"/>
            <w:rPr>
              <w:noProof/>
            </w:rPr>
          </w:pPr>
          <w:hyperlink w:anchor="_Toc117762880" w:history="1">
            <w:r w:rsidR="009C7A69" w:rsidRPr="00C072A2">
              <w:rPr>
                <w:rStyle w:val="Hyperlink"/>
                <w:noProof/>
              </w:rPr>
              <w:t>13.4</w:t>
            </w:r>
            <w:r w:rsidR="009C7A69">
              <w:rPr>
                <w:noProof/>
              </w:rPr>
              <w:tab/>
            </w:r>
            <w:r w:rsidR="009C7A69" w:rsidRPr="00C072A2">
              <w:rPr>
                <w:rStyle w:val="Hyperlink"/>
                <w:noProof/>
              </w:rPr>
              <w:t>Driftsbidrag til brandtekniske installationer</w:t>
            </w:r>
            <w:r w:rsidR="009C7A69">
              <w:rPr>
                <w:noProof/>
                <w:webHidden/>
              </w:rPr>
              <w:tab/>
            </w:r>
            <w:r w:rsidR="009C7A69">
              <w:rPr>
                <w:noProof/>
                <w:webHidden/>
              </w:rPr>
              <w:fldChar w:fldCharType="begin"/>
            </w:r>
            <w:r w:rsidR="009C7A69">
              <w:rPr>
                <w:noProof/>
                <w:webHidden/>
              </w:rPr>
              <w:instrText xml:space="preserve"> PAGEREF _Toc117762880 \h </w:instrText>
            </w:r>
            <w:r w:rsidR="009C7A69">
              <w:rPr>
                <w:noProof/>
                <w:webHidden/>
              </w:rPr>
            </w:r>
            <w:r w:rsidR="009C7A69">
              <w:rPr>
                <w:noProof/>
                <w:webHidden/>
              </w:rPr>
              <w:fldChar w:fldCharType="separate"/>
            </w:r>
            <w:r w:rsidR="00214B99">
              <w:rPr>
                <w:noProof/>
                <w:webHidden/>
              </w:rPr>
              <w:t>36</w:t>
            </w:r>
            <w:r w:rsidR="009C7A69">
              <w:rPr>
                <w:noProof/>
                <w:webHidden/>
              </w:rPr>
              <w:fldChar w:fldCharType="end"/>
            </w:r>
          </w:hyperlink>
        </w:p>
        <w:p w14:paraId="3DB22937" w14:textId="3042D4D4" w:rsidR="009C7A69" w:rsidRDefault="00000000">
          <w:pPr>
            <w:pStyle w:val="Indholdsfortegnelse2"/>
            <w:rPr>
              <w:noProof/>
            </w:rPr>
          </w:pPr>
          <w:hyperlink w:anchor="_Toc117762881" w:history="1">
            <w:r w:rsidR="009C7A69" w:rsidRPr="00C072A2">
              <w:rPr>
                <w:rStyle w:val="Hyperlink"/>
                <w:noProof/>
              </w:rPr>
              <w:t>13.5</w:t>
            </w:r>
            <w:r w:rsidR="009C7A69">
              <w:rPr>
                <w:noProof/>
              </w:rPr>
              <w:tab/>
            </w:r>
            <w:r w:rsidR="009C7A69" w:rsidRPr="00C072A2">
              <w:rPr>
                <w:rStyle w:val="Hyperlink"/>
                <w:noProof/>
              </w:rPr>
              <w:t>Eftergivelse af statsafgift ved brud</w:t>
            </w:r>
            <w:r w:rsidR="009C7A69">
              <w:rPr>
                <w:noProof/>
                <w:webHidden/>
              </w:rPr>
              <w:tab/>
            </w:r>
            <w:r w:rsidR="009C7A69">
              <w:rPr>
                <w:noProof/>
                <w:webHidden/>
              </w:rPr>
              <w:fldChar w:fldCharType="begin"/>
            </w:r>
            <w:r w:rsidR="009C7A69">
              <w:rPr>
                <w:noProof/>
                <w:webHidden/>
              </w:rPr>
              <w:instrText xml:space="preserve"> PAGEREF _Toc117762881 \h </w:instrText>
            </w:r>
            <w:r w:rsidR="009C7A69">
              <w:rPr>
                <w:noProof/>
                <w:webHidden/>
              </w:rPr>
            </w:r>
            <w:r w:rsidR="009C7A69">
              <w:rPr>
                <w:noProof/>
                <w:webHidden/>
              </w:rPr>
              <w:fldChar w:fldCharType="separate"/>
            </w:r>
            <w:r w:rsidR="00214B99">
              <w:rPr>
                <w:noProof/>
                <w:webHidden/>
              </w:rPr>
              <w:t>36</w:t>
            </w:r>
            <w:r w:rsidR="009C7A69">
              <w:rPr>
                <w:noProof/>
                <w:webHidden/>
              </w:rPr>
              <w:fldChar w:fldCharType="end"/>
            </w:r>
          </w:hyperlink>
        </w:p>
        <w:p w14:paraId="76E3EFEE" w14:textId="7D2D4742" w:rsidR="009C7A69" w:rsidRDefault="00000000">
          <w:pPr>
            <w:pStyle w:val="Indholdsfortegnelse2"/>
            <w:rPr>
              <w:noProof/>
            </w:rPr>
          </w:pPr>
          <w:hyperlink w:anchor="_Toc117762882" w:history="1">
            <w:r w:rsidR="009C7A69" w:rsidRPr="00C072A2">
              <w:rPr>
                <w:rStyle w:val="Hyperlink"/>
                <w:noProof/>
              </w:rPr>
              <w:t>13.6</w:t>
            </w:r>
            <w:r w:rsidR="009C7A69">
              <w:rPr>
                <w:noProof/>
              </w:rPr>
              <w:tab/>
            </w:r>
            <w:r w:rsidR="009C7A69" w:rsidRPr="00C072A2">
              <w:rPr>
                <w:rStyle w:val="Hyperlink"/>
                <w:noProof/>
              </w:rPr>
              <w:t>Driftsbidrag ved skønnet vandforbrug</w:t>
            </w:r>
            <w:r w:rsidR="009C7A69">
              <w:rPr>
                <w:noProof/>
                <w:webHidden/>
              </w:rPr>
              <w:tab/>
            </w:r>
            <w:r w:rsidR="009C7A69">
              <w:rPr>
                <w:noProof/>
                <w:webHidden/>
              </w:rPr>
              <w:fldChar w:fldCharType="begin"/>
            </w:r>
            <w:r w:rsidR="009C7A69">
              <w:rPr>
                <w:noProof/>
                <w:webHidden/>
              </w:rPr>
              <w:instrText xml:space="preserve"> PAGEREF _Toc117762882 \h </w:instrText>
            </w:r>
            <w:r w:rsidR="009C7A69">
              <w:rPr>
                <w:noProof/>
                <w:webHidden/>
              </w:rPr>
            </w:r>
            <w:r w:rsidR="009C7A69">
              <w:rPr>
                <w:noProof/>
                <w:webHidden/>
              </w:rPr>
              <w:fldChar w:fldCharType="separate"/>
            </w:r>
            <w:r w:rsidR="00214B99">
              <w:rPr>
                <w:noProof/>
                <w:webHidden/>
              </w:rPr>
              <w:t>36</w:t>
            </w:r>
            <w:r w:rsidR="009C7A69">
              <w:rPr>
                <w:noProof/>
                <w:webHidden/>
              </w:rPr>
              <w:fldChar w:fldCharType="end"/>
            </w:r>
          </w:hyperlink>
        </w:p>
        <w:p w14:paraId="21786C35" w14:textId="06A1AFFB" w:rsidR="009C7A69" w:rsidRDefault="00000000">
          <w:pPr>
            <w:pStyle w:val="Indholdsfortegnelse1"/>
            <w:rPr>
              <w:rFonts w:eastAsiaTheme="minorEastAsia" w:cstheme="minorBidi"/>
              <w:b w:val="0"/>
              <w:noProof/>
              <w:color w:val="auto"/>
              <w:sz w:val="22"/>
              <w:szCs w:val="22"/>
            </w:rPr>
          </w:pPr>
          <w:hyperlink w:anchor="_Toc117762883" w:history="1">
            <w:r w:rsidR="009C7A69" w:rsidRPr="00C072A2">
              <w:rPr>
                <w:rStyle w:val="Hyperlink"/>
                <w:noProof/>
              </w:rPr>
              <w:t>14</w:t>
            </w:r>
            <w:r w:rsidR="009C7A69">
              <w:rPr>
                <w:rFonts w:eastAsiaTheme="minorEastAsia" w:cstheme="minorBidi"/>
                <w:b w:val="0"/>
                <w:noProof/>
                <w:color w:val="auto"/>
                <w:sz w:val="22"/>
                <w:szCs w:val="22"/>
              </w:rPr>
              <w:tab/>
            </w:r>
            <w:r w:rsidR="009C7A69" w:rsidRPr="00C072A2">
              <w:rPr>
                <w:rStyle w:val="Hyperlink"/>
                <w:noProof/>
              </w:rPr>
              <w:t>Betaling af anlægs- og driftsbidrag</w:t>
            </w:r>
            <w:r w:rsidR="009C7A69">
              <w:rPr>
                <w:noProof/>
                <w:webHidden/>
              </w:rPr>
              <w:tab/>
            </w:r>
            <w:r w:rsidR="009C7A69">
              <w:rPr>
                <w:noProof/>
                <w:webHidden/>
              </w:rPr>
              <w:fldChar w:fldCharType="begin"/>
            </w:r>
            <w:r w:rsidR="009C7A69">
              <w:rPr>
                <w:noProof/>
                <w:webHidden/>
              </w:rPr>
              <w:instrText xml:space="preserve"> PAGEREF _Toc117762883 \h </w:instrText>
            </w:r>
            <w:r w:rsidR="009C7A69">
              <w:rPr>
                <w:noProof/>
                <w:webHidden/>
              </w:rPr>
            </w:r>
            <w:r w:rsidR="009C7A69">
              <w:rPr>
                <w:noProof/>
                <w:webHidden/>
              </w:rPr>
              <w:fldChar w:fldCharType="separate"/>
            </w:r>
            <w:r w:rsidR="00214B99">
              <w:rPr>
                <w:noProof/>
                <w:webHidden/>
              </w:rPr>
              <w:t>37</w:t>
            </w:r>
            <w:r w:rsidR="009C7A69">
              <w:rPr>
                <w:noProof/>
                <w:webHidden/>
              </w:rPr>
              <w:fldChar w:fldCharType="end"/>
            </w:r>
          </w:hyperlink>
        </w:p>
        <w:p w14:paraId="23DBF2B7" w14:textId="1B219D29" w:rsidR="009C7A69" w:rsidRDefault="00000000">
          <w:pPr>
            <w:pStyle w:val="Indholdsfortegnelse2"/>
            <w:rPr>
              <w:noProof/>
            </w:rPr>
          </w:pPr>
          <w:hyperlink w:anchor="_Toc117762884" w:history="1">
            <w:r w:rsidR="009C7A69" w:rsidRPr="00C072A2">
              <w:rPr>
                <w:rStyle w:val="Hyperlink"/>
                <w:noProof/>
              </w:rPr>
              <w:t>14.1</w:t>
            </w:r>
            <w:r w:rsidR="009C7A69">
              <w:rPr>
                <w:noProof/>
              </w:rPr>
              <w:tab/>
            </w:r>
            <w:r w:rsidR="009C7A69" w:rsidRPr="00C072A2">
              <w:rPr>
                <w:rStyle w:val="Hyperlink"/>
                <w:noProof/>
              </w:rPr>
              <w:t>Anlægsbidrag og driftsbidrag på ejendomsniveau</w:t>
            </w:r>
            <w:r w:rsidR="009C7A69">
              <w:rPr>
                <w:noProof/>
                <w:webHidden/>
              </w:rPr>
              <w:tab/>
            </w:r>
            <w:r w:rsidR="009C7A69">
              <w:rPr>
                <w:noProof/>
                <w:webHidden/>
              </w:rPr>
              <w:fldChar w:fldCharType="begin"/>
            </w:r>
            <w:r w:rsidR="009C7A69">
              <w:rPr>
                <w:noProof/>
                <w:webHidden/>
              </w:rPr>
              <w:instrText xml:space="preserve"> PAGEREF _Toc117762884 \h </w:instrText>
            </w:r>
            <w:r w:rsidR="009C7A69">
              <w:rPr>
                <w:noProof/>
                <w:webHidden/>
              </w:rPr>
            </w:r>
            <w:r w:rsidR="009C7A69">
              <w:rPr>
                <w:noProof/>
                <w:webHidden/>
              </w:rPr>
              <w:fldChar w:fldCharType="separate"/>
            </w:r>
            <w:r w:rsidR="00214B99">
              <w:rPr>
                <w:noProof/>
                <w:webHidden/>
              </w:rPr>
              <w:t>37</w:t>
            </w:r>
            <w:r w:rsidR="009C7A69">
              <w:rPr>
                <w:noProof/>
                <w:webHidden/>
              </w:rPr>
              <w:fldChar w:fldCharType="end"/>
            </w:r>
          </w:hyperlink>
        </w:p>
        <w:p w14:paraId="47FB1891" w14:textId="001F965E" w:rsidR="009C7A69" w:rsidRDefault="00000000">
          <w:pPr>
            <w:pStyle w:val="Indholdsfortegnelse3"/>
            <w:rPr>
              <w:rFonts w:cstheme="minorBidi"/>
              <w:noProof/>
            </w:rPr>
          </w:pPr>
          <w:hyperlink w:anchor="_Toc117762885" w:history="1">
            <w:r w:rsidR="009C7A69" w:rsidRPr="00C072A2">
              <w:rPr>
                <w:rStyle w:val="Hyperlink"/>
                <w:noProof/>
              </w:rPr>
              <w:t>14.1.1</w:t>
            </w:r>
            <w:r w:rsidR="009C7A69">
              <w:rPr>
                <w:rFonts w:cstheme="minorBidi"/>
                <w:noProof/>
              </w:rPr>
              <w:tab/>
            </w:r>
            <w:r w:rsidR="009C7A69" w:rsidRPr="00C072A2">
              <w:rPr>
                <w:rStyle w:val="Hyperlink"/>
                <w:noProof/>
              </w:rPr>
              <w:t>Betaling af anlægsbidrag</w:t>
            </w:r>
            <w:r w:rsidR="009C7A69">
              <w:rPr>
                <w:noProof/>
                <w:webHidden/>
              </w:rPr>
              <w:tab/>
            </w:r>
            <w:r w:rsidR="009C7A69">
              <w:rPr>
                <w:noProof/>
                <w:webHidden/>
              </w:rPr>
              <w:fldChar w:fldCharType="begin"/>
            </w:r>
            <w:r w:rsidR="009C7A69">
              <w:rPr>
                <w:noProof/>
                <w:webHidden/>
              </w:rPr>
              <w:instrText xml:space="preserve"> PAGEREF _Toc117762885 \h </w:instrText>
            </w:r>
            <w:r w:rsidR="009C7A69">
              <w:rPr>
                <w:noProof/>
                <w:webHidden/>
              </w:rPr>
            </w:r>
            <w:r w:rsidR="009C7A69">
              <w:rPr>
                <w:noProof/>
                <w:webHidden/>
              </w:rPr>
              <w:fldChar w:fldCharType="separate"/>
            </w:r>
            <w:r w:rsidR="00214B99">
              <w:rPr>
                <w:noProof/>
                <w:webHidden/>
              </w:rPr>
              <w:t>37</w:t>
            </w:r>
            <w:r w:rsidR="009C7A69">
              <w:rPr>
                <w:noProof/>
                <w:webHidden/>
              </w:rPr>
              <w:fldChar w:fldCharType="end"/>
            </w:r>
          </w:hyperlink>
        </w:p>
        <w:p w14:paraId="06EA5476" w14:textId="40802AF9" w:rsidR="009C7A69" w:rsidRDefault="00000000">
          <w:pPr>
            <w:pStyle w:val="Indholdsfortegnelse3"/>
            <w:rPr>
              <w:rFonts w:cstheme="minorBidi"/>
              <w:noProof/>
            </w:rPr>
          </w:pPr>
          <w:hyperlink w:anchor="_Toc117762886" w:history="1">
            <w:r w:rsidR="009C7A69" w:rsidRPr="00C072A2">
              <w:rPr>
                <w:rStyle w:val="Hyperlink"/>
                <w:noProof/>
              </w:rPr>
              <w:t>14.1.2</w:t>
            </w:r>
            <w:r w:rsidR="009C7A69">
              <w:rPr>
                <w:rFonts w:cstheme="minorBidi"/>
                <w:noProof/>
              </w:rPr>
              <w:tab/>
            </w:r>
            <w:r w:rsidR="009C7A69" w:rsidRPr="00C072A2">
              <w:rPr>
                <w:rStyle w:val="Hyperlink"/>
                <w:noProof/>
              </w:rPr>
              <w:t>Betaling af driftsbidrag</w:t>
            </w:r>
            <w:r w:rsidR="009C7A69">
              <w:rPr>
                <w:noProof/>
                <w:webHidden/>
              </w:rPr>
              <w:tab/>
            </w:r>
            <w:r w:rsidR="009C7A69">
              <w:rPr>
                <w:noProof/>
                <w:webHidden/>
              </w:rPr>
              <w:fldChar w:fldCharType="begin"/>
            </w:r>
            <w:r w:rsidR="009C7A69">
              <w:rPr>
                <w:noProof/>
                <w:webHidden/>
              </w:rPr>
              <w:instrText xml:space="preserve"> PAGEREF _Toc117762886 \h </w:instrText>
            </w:r>
            <w:r w:rsidR="009C7A69">
              <w:rPr>
                <w:noProof/>
                <w:webHidden/>
              </w:rPr>
            </w:r>
            <w:r w:rsidR="009C7A69">
              <w:rPr>
                <w:noProof/>
                <w:webHidden/>
              </w:rPr>
              <w:fldChar w:fldCharType="separate"/>
            </w:r>
            <w:r w:rsidR="00214B99">
              <w:rPr>
                <w:noProof/>
                <w:webHidden/>
              </w:rPr>
              <w:t>37</w:t>
            </w:r>
            <w:r w:rsidR="009C7A69">
              <w:rPr>
                <w:noProof/>
                <w:webHidden/>
              </w:rPr>
              <w:fldChar w:fldCharType="end"/>
            </w:r>
          </w:hyperlink>
        </w:p>
        <w:p w14:paraId="66B6E7EA" w14:textId="08E2A944" w:rsidR="009C7A69" w:rsidRDefault="00000000">
          <w:pPr>
            <w:pStyle w:val="Indholdsfortegnelse3"/>
            <w:rPr>
              <w:rFonts w:cstheme="minorBidi"/>
              <w:noProof/>
            </w:rPr>
          </w:pPr>
          <w:hyperlink w:anchor="_Toc117762887" w:history="1">
            <w:r w:rsidR="009C7A69" w:rsidRPr="00C072A2">
              <w:rPr>
                <w:rStyle w:val="Hyperlink"/>
                <w:noProof/>
              </w:rPr>
              <w:t>14.1.3</w:t>
            </w:r>
            <w:r w:rsidR="009C7A69">
              <w:rPr>
                <w:rFonts w:cstheme="minorBidi"/>
                <w:noProof/>
              </w:rPr>
              <w:tab/>
            </w:r>
            <w:r w:rsidR="009C7A69" w:rsidRPr="00C072A2">
              <w:rPr>
                <w:rStyle w:val="Hyperlink"/>
                <w:noProof/>
              </w:rPr>
              <w:t>Afdragsvis betaling eller henstand</w:t>
            </w:r>
            <w:r w:rsidR="009C7A69">
              <w:rPr>
                <w:noProof/>
                <w:webHidden/>
              </w:rPr>
              <w:tab/>
            </w:r>
            <w:r w:rsidR="009C7A69">
              <w:rPr>
                <w:noProof/>
                <w:webHidden/>
              </w:rPr>
              <w:fldChar w:fldCharType="begin"/>
            </w:r>
            <w:r w:rsidR="009C7A69">
              <w:rPr>
                <w:noProof/>
                <w:webHidden/>
              </w:rPr>
              <w:instrText xml:space="preserve"> PAGEREF _Toc117762887 \h </w:instrText>
            </w:r>
            <w:r w:rsidR="009C7A69">
              <w:rPr>
                <w:noProof/>
                <w:webHidden/>
              </w:rPr>
            </w:r>
            <w:r w:rsidR="009C7A69">
              <w:rPr>
                <w:noProof/>
                <w:webHidden/>
              </w:rPr>
              <w:fldChar w:fldCharType="separate"/>
            </w:r>
            <w:r w:rsidR="00214B99">
              <w:rPr>
                <w:noProof/>
                <w:webHidden/>
              </w:rPr>
              <w:t>38</w:t>
            </w:r>
            <w:r w:rsidR="009C7A69">
              <w:rPr>
                <w:noProof/>
                <w:webHidden/>
              </w:rPr>
              <w:fldChar w:fldCharType="end"/>
            </w:r>
          </w:hyperlink>
        </w:p>
        <w:p w14:paraId="11EBECEE" w14:textId="41DB25A8" w:rsidR="009C7A69" w:rsidRDefault="00000000">
          <w:pPr>
            <w:pStyle w:val="Indholdsfortegnelse3"/>
            <w:rPr>
              <w:rFonts w:cstheme="minorBidi"/>
              <w:noProof/>
            </w:rPr>
          </w:pPr>
          <w:hyperlink w:anchor="_Toc117762888" w:history="1">
            <w:r w:rsidR="009C7A69" w:rsidRPr="00C072A2">
              <w:rPr>
                <w:rStyle w:val="Hyperlink"/>
                <w:noProof/>
              </w:rPr>
              <w:t>14.1.4</w:t>
            </w:r>
            <w:r w:rsidR="009C7A69">
              <w:rPr>
                <w:rFonts w:cstheme="minorBidi"/>
                <w:noProof/>
              </w:rPr>
              <w:tab/>
            </w:r>
            <w:r w:rsidR="009C7A69" w:rsidRPr="00C072A2">
              <w:rPr>
                <w:rStyle w:val="Hyperlink"/>
                <w:noProof/>
              </w:rPr>
              <w:t>Åbning ved ejerskifte</w:t>
            </w:r>
            <w:r w:rsidR="009C7A69">
              <w:rPr>
                <w:noProof/>
                <w:webHidden/>
              </w:rPr>
              <w:tab/>
            </w:r>
            <w:r w:rsidR="009C7A69">
              <w:rPr>
                <w:noProof/>
                <w:webHidden/>
              </w:rPr>
              <w:fldChar w:fldCharType="begin"/>
            </w:r>
            <w:r w:rsidR="009C7A69">
              <w:rPr>
                <w:noProof/>
                <w:webHidden/>
              </w:rPr>
              <w:instrText xml:space="preserve"> PAGEREF _Toc117762888 \h </w:instrText>
            </w:r>
            <w:r w:rsidR="009C7A69">
              <w:rPr>
                <w:noProof/>
                <w:webHidden/>
              </w:rPr>
            </w:r>
            <w:r w:rsidR="009C7A69">
              <w:rPr>
                <w:noProof/>
                <w:webHidden/>
              </w:rPr>
              <w:fldChar w:fldCharType="separate"/>
            </w:r>
            <w:r w:rsidR="00214B99">
              <w:rPr>
                <w:noProof/>
                <w:webHidden/>
              </w:rPr>
              <w:t>38</w:t>
            </w:r>
            <w:r w:rsidR="009C7A69">
              <w:rPr>
                <w:noProof/>
                <w:webHidden/>
              </w:rPr>
              <w:fldChar w:fldCharType="end"/>
            </w:r>
          </w:hyperlink>
        </w:p>
        <w:p w14:paraId="22ED0FAC" w14:textId="36F2FB4E" w:rsidR="009C7A69" w:rsidRDefault="00000000">
          <w:pPr>
            <w:pStyle w:val="Indholdsfortegnelse2"/>
            <w:rPr>
              <w:noProof/>
            </w:rPr>
          </w:pPr>
          <w:hyperlink w:anchor="_Toc117762889" w:history="1">
            <w:r w:rsidR="009C7A69" w:rsidRPr="00C072A2">
              <w:rPr>
                <w:rStyle w:val="Hyperlink"/>
                <w:noProof/>
              </w:rPr>
              <w:t>14.2</w:t>
            </w:r>
            <w:r w:rsidR="009C7A69">
              <w:rPr>
                <w:noProof/>
              </w:rPr>
              <w:tab/>
            </w:r>
            <w:r w:rsidR="009C7A69" w:rsidRPr="00C072A2">
              <w:rPr>
                <w:rStyle w:val="Hyperlink"/>
                <w:noProof/>
              </w:rPr>
              <w:t>Driftsbidrag efter § 2 i bekendtgørelse om individuel afregning efter målt forbrug</w:t>
            </w:r>
            <w:r w:rsidR="009C7A69">
              <w:rPr>
                <w:noProof/>
                <w:webHidden/>
              </w:rPr>
              <w:tab/>
            </w:r>
            <w:r w:rsidR="009C7A69">
              <w:rPr>
                <w:noProof/>
                <w:webHidden/>
              </w:rPr>
              <w:fldChar w:fldCharType="begin"/>
            </w:r>
            <w:r w:rsidR="009C7A69">
              <w:rPr>
                <w:noProof/>
                <w:webHidden/>
              </w:rPr>
              <w:instrText xml:space="preserve"> PAGEREF _Toc117762889 \h </w:instrText>
            </w:r>
            <w:r w:rsidR="009C7A69">
              <w:rPr>
                <w:noProof/>
                <w:webHidden/>
              </w:rPr>
            </w:r>
            <w:r w:rsidR="009C7A69">
              <w:rPr>
                <w:noProof/>
                <w:webHidden/>
              </w:rPr>
              <w:fldChar w:fldCharType="separate"/>
            </w:r>
            <w:r w:rsidR="00214B99">
              <w:rPr>
                <w:noProof/>
                <w:webHidden/>
              </w:rPr>
              <w:t>38</w:t>
            </w:r>
            <w:r w:rsidR="009C7A69">
              <w:rPr>
                <w:noProof/>
                <w:webHidden/>
              </w:rPr>
              <w:fldChar w:fldCharType="end"/>
            </w:r>
          </w:hyperlink>
        </w:p>
        <w:p w14:paraId="7B7F0F93" w14:textId="648A0547" w:rsidR="009C7A69" w:rsidRDefault="00000000">
          <w:pPr>
            <w:pStyle w:val="Indholdsfortegnelse3"/>
            <w:rPr>
              <w:rFonts w:cstheme="minorBidi"/>
              <w:noProof/>
            </w:rPr>
          </w:pPr>
          <w:hyperlink w:anchor="_Toc117762890" w:history="1">
            <w:r w:rsidR="009C7A69" w:rsidRPr="00C072A2">
              <w:rPr>
                <w:rStyle w:val="Hyperlink"/>
                <w:noProof/>
              </w:rPr>
              <w:t>14.2.1</w:t>
            </w:r>
            <w:r w:rsidR="009C7A69">
              <w:rPr>
                <w:rFonts w:cstheme="minorBidi"/>
                <w:noProof/>
              </w:rPr>
              <w:tab/>
            </w:r>
            <w:r w:rsidR="009C7A69" w:rsidRPr="00C072A2">
              <w:rPr>
                <w:rStyle w:val="Hyperlink"/>
                <w:noProof/>
              </w:rPr>
              <w:t>Individuel afregning af driftsbidrag</w:t>
            </w:r>
            <w:r w:rsidR="009C7A69">
              <w:rPr>
                <w:noProof/>
                <w:webHidden/>
              </w:rPr>
              <w:tab/>
            </w:r>
            <w:r w:rsidR="009C7A69">
              <w:rPr>
                <w:noProof/>
                <w:webHidden/>
              </w:rPr>
              <w:fldChar w:fldCharType="begin"/>
            </w:r>
            <w:r w:rsidR="009C7A69">
              <w:rPr>
                <w:noProof/>
                <w:webHidden/>
              </w:rPr>
              <w:instrText xml:space="preserve"> PAGEREF _Toc117762890 \h </w:instrText>
            </w:r>
            <w:r w:rsidR="009C7A69">
              <w:rPr>
                <w:noProof/>
                <w:webHidden/>
              </w:rPr>
            </w:r>
            <w:r w:rsidR="009C7A69">
              <w:rPr>
                <w:noProof/>
                <w:webHidden/>
              </w:rPr>
              <w:fldChar w:fldCharType="separate"/>
            </w:r>
            <w:r w:rsidR="00214B99">
              <w:rPr>
                <w:noProof/>
                <w:webHidden/>
              </w:rPr>
              <w:t>38</w:t>
            </w:r>
            <w:r w:rsidR="009C7A69">
              <w:rPr>
                <w:noProof/>
                <w:webHidden/>
              </w:rPr>
              <w:fldChar w:fldCharType="end"/>
            </w:r>
          </w:hyperlink>
        </w:p>
        <w:p w14:paraId="54856F4A" w14:textId="01756114" w:rsidR="009C7A69" w:rsidRDefault="00000000">
          <w:pPr>
            <w:pStyle w:val="Indholdsfortegnelse3"/>
            <w:rPr>
              <w:rFonts w:cstheme="minorBidi"/>
              <w:noProof/>
            </w:rPr>
          </w:pPr>
          <w:hyperlink w:anchor="_Toc117762891" w:history="1">
            <w:r w:rsidR="009C7A69" w:rsidRPr="00C072A2">
              <w:rPr>
                <w:rStyle w:val="Hyperlink"/>
                <w:noProof/>
              </w:rPr>
              <w:t>14.2.2</w:t>
            </w:r>
            <w:r w:rsidR="009C7A69">
              <w:rPr>
                <w:rFonts w:cstheme="minorBidi"/>
                <w:noProof/>
              </w:rPr>
              <w:tab/>
            </w:r>
            <w:r w:rsidR="009C7A69" w:rsidRPr="00C072A2">
              <w:rPr>
                <w:rStyle w:val="Hyperlink"/>
                <w:noProof/>
              </w:rPr>
              <w:t>Specificeret opkrævning</w:t>
            </w:r>
            <w:r w:rsidR="009C7A69">
              <w:rPr>
                <w:noProof/>
                <w:webHidden/>
              </w:rPr>
              <w:tab/>
            </w:r>
            <w:r w:rsidR="009C7A69">
              <w:rPr>
                <w:noProof/>
                <w:webHidden/>
              </w:rPr>
              <w:fldChar w:fldCharType="begin"/>
            </w:r>
            <w:r w:rsidR="009C7A69">
              <w:rPr>
                <w:noProof/>
                <w:webHidden/>
              </w:rPr>
              <w:instrText xml:space="preserve"> PAGEREF _Toc117762891 \h </w:instrText>
            </w:r>
            <w:r w:rsidR="009C7A69">
              <w:rPr>
                <w:noProof/>
                <w:webHidden/>
              </w:rPr>
            </w:r>
            <w:r w:rsidR="009C7A69">
              <w:rPr>
                <w:noProof/>
                <w:webHidden/>
              </w:rPr>
              <w:fldChar w:fldCharType="separate"/>
            </w:r>
            <w:r w:rsidR="00214B99">
              <w:rPr>
                <w:noProof/>
                <w:webHidden/>
              </w:rPr>
              <w:t>38</w:t>
            </w:r>
            <w:r w:rsidR="009C7A69">
              <w:rPr>
                <w:noProof/>
                <w:webHidden/>
              </w:rPr>
              <w:fldChar w:fldCharType="end"/>
            </w:r>
          </w:hyperlink>
        </w:p>
        <w:p w14:paraId="1E0B5183" w14:textId="7000E9DA" w:rsidR="009C7A69" w:rsidRDefault="00000000">
          <w:pPr>
            <w:pStyle w:val="Indholdsfortegnelse3"/>
            <w:rPr>
              <w:rFonts w:cstheme="minorBidi"/>
              <w:noProof/>
            </w:rPr>
          </w:pPr>
          <w:hyperlink w:anchor="_Toc117762892" w:history="1">
            <w:r w:rsidR="009C7A69" w:rsidRPr="00C072A2">
              <w:rPr>
                <w:rStyle w:val="Hyperlink"/>
                <w:noProof/>
              </w:rPr>
              <w:t>14.2.3</w:t>
            </w:r>
            <w:r w:rsidR="009C7A69">
              <w:rPr>
                <w:rFonts w:cstheme="minorBidi"/>
                <w:noProof/>
              </w:rPr>
              <w:tab/>
            </w:r>
            <w:r w:rsidR="009C7A69" w:rsidRPr="00C072A2">
              <w:rPr>
                <w:rStyle w:val="Hyperlink"/>
                <w:noProof/>
              </w:rPr>
              <w:t>Bortfald af ejers hæftelse for brugers driftsbidrag</w:t>
            </w:r>
            <w:r w:rsidR="009C7A69">
              <w:rPr>
                <w:noProof/>
                <w:webHidden/>
              </w:rPr>
              <w:tab/>
            </w:r>
            <w:r w:rsidR="009C7A69">
              <w:rPr>
                <w:noProof/>
                <w:webHidden/>
              </w:rPr>
              <w:fldChar w:fldCharType="begin"/>
            </w:r>
            <w:r w:rsidR="009C7A69">
              <w:rPr>
                <w:noProof/>
                <w:webHidden/>
              </w:rPr>
              <w:instrText xml:space="preserve"> PAGEREF _Toc117762892 \h </w:instrText>
            </w:r>
            <w:r w:rsidR="009C7A69">
              <w:rPr>
                <w:noProof/>
                <w:webHidden/>
              </w:rPr>
            </w:r>
            <w:r w:rsidR="009C7A69">
              <w:rPr>
                <w:noProof/>
                <w:webHidden/>
              </w:rPr>
              <w:fldChar w:fldCharType="separate"/>
            </w:r>
            <w:r w:rsidR="00214B99">
              <w:rPr>
                <w:noProof/>
                <w:webHidden/>
              </w:rPr>
              <w:t>38</w:t>
            </w:r>
            <w:r w:rsidR="009C7A69">
              <w:rPr>
                <w:noProof/>
                <w:webHidden/>
              </w:rPr>
              <w:fldChar w:fldCharType="end"/>
            </w:r>
          </w:hyperlink>
        </w:p>
        <w:p w14:paraId="3342CA16" w14:textId="32492383" w:rsidR="009C7A69" w:rsidRDefault="00000000">
          <w:pPr>
            <w:pStyle w:val="Indholdsfortegnelse3"/>
            <w:rPr>
              <w:rFonts w:cstheme="minorBidi"/>
              <w:noProof/>
            </w:rPr>
          </w:pPr>
          <w:hyperlink w:anchor="_Toc117762893" w:history="1">
            <w:r w:rsidR="009C7A69" w:rsidRPr="00C072A2">
              <w:rPr>
                <w:rStyle w:val="Hyperlink"/>
                <w:noProof/>
              </w:rPr>
              <w:t>14.2.4</w:t>
            </w:r>
            <w:r w:rsidR="009C7A69">
              <w:rPr>
                <w:rFonts w:cstheme="minorBidi"/>
                <w:noProof/>
              </w:rPr>
              <w:tab/>
            </w:r>
            <w:r w:rsidR="009C7A69" w:rsidRPr="00C072A2">
              <w:rPr>
                <w:rStyle w:val="Hyperlink"/>
                <w:noProof/>
              </w:rPr>
              <w:t>Fraflytning</w:t>
            </w:r>
            <w:r w:rsidR="009C7A69">
              <w:rPr>
                <w:noProof/>
                <w:webHidden/>
              </w:rPr>
              <w:tab/>
            </w:r>
            <w:r w:rsidR="009C7A69">
              <w:rPr>
                <w:noProof/>
                <w:webHidden/>
              </w:rPr>
              <w:fldChar w:fldCharType="begin"/>
            </w:r>
            <w:r w:rsidR="009C7A69">
              <w:rPr>
                <w:noProof/>
                <w:webHidden/>
              </w:rPr>
              <w:instrText xml:space="preserve"> PAGEREF _Toc117762893 \h </w:instrText>
            </w:r>
            <w:r w:rsidR="009C7A69">
              <w:rPr>
                <w:noProof/>
                <w:webHidden/>
              </w:rPr>
            </w:r>
            <w:r w:rsidR="009C7A69">
              <w:rPr>
                <w:noProof/>
                <w:webHidden/>
              </w:rPr>
              <w:fldChar w:fldCharType="separate"/>
            </w:r>
            <w:r w:rsidR="00214B99">
              <w:rPr>
                <w:noProof/>
                <w:webHidden/>
              </w:rPr>
              <w:t>38</w:t>
            </w:r>
            <w:r w:rsidR="009C7A69">
              <w:rPr>
                <w:noProof/>
                <w:webHidden/>
              </w:rPr>
              <w:fldChar w:fldCharType="end"/>
            </w:r>
          </w:hyperlink>
        </w:p>
        <w:p w14:paraId="244F6A03" w14:textId="5FB47487" w:rsidR="009C7A69" w:rsidRDefault="00000000">
          <w:pPr>
            <w:pStyle w:val="Indholdsfortegnelse3"/>
            <w:rPr>
              <w:rFonts w:cstheme="minorBidi"/>
              <w:noProof/>
            </w:rPr>
          </w:pPr>
          <w:hyperlink w:anchor="_Toc117762894" w:history="1">
            <w:r w:rsidR="009C7A69" w:rsidRPr="00C072A2">
              <w:rPr>
                <w:rStyle w:val="Hyperlink"/>
                <w:noProof/>
              </w:rPr>
              <w:t>14.2.5</w:t>
            </w:r>
            <w:r w:rsidR="009C7A69">
              <w:rPr>
                <w:rFonts w:cstheme="minorBidi"/>
                <w:noProof/>
              </w:rPr>
              <w:tab/>
            </w:r>
            <w:r w:rsidR="009C7A69" w:rsidRPr="00C072A2">
              <w:rPr>
                <w:rStyle w:val="Hyperlink"/>
                <w:noProof/>
              </w:rPr>
              <w:t>Meddelelse om ny bruger</w:t>
            </w:r>
            <w:r w:rsidR="009C7A69">
              <w:rPr>
                <w:noProof/>
                <w:webHidden/>
              </w:rPr>
              <w:tab/>
            </w:r>
            <w:r w:rsidR="009C7A69">
              <w:rPr>
                <w:noProof/>
                <w:webHidden/>
              </w:rPr>
              <w:fldChar w:fldCharType="begin"/>
            </w:r>
            <w:r w:rsidR="009C7A69">
              <w:rPr>
                <w:noProof/>
                <w:webHidden/>
              </w:rPr>
              <w:instrText xml:space="preserve"> PAGEREF _Toc117762894 \h </w:instrText>
            </w:r>
            <w:r w:rsidR="009C7A69">
              <w:rPr>
                <w:noProof/>
                <w:webHidden/>
              </w:rPr>
            </w:r>
            <w:r w:rsidR="009C7A69">
              <w:rPr>
                <w:noProof/>
                <w:webHidden/>
              </w:rPr>
              <w:fldChar w:fldCharType="separate"/>
            </w:r>
            <w:r w:rsidR="00214B99">
              <w:rPr>
                <w:noProof/>
                <w:webHidden/>
              </w:rPr>
              <w:t>38</w:t>
            </w:r>
            <w:r w:rsidR="009C7A69">
              <w:rPr>
                <w:noProof/>
                <w:webHidden/>
              </w:rPr>
              <w:fldChar w:fldCharType="end"/>
            </w:r>
          </w:hyperlink>
        </w:p>
        <w:p w14:paraId="15A2BB86" w14:textId="4BD9AC9D" w:rsidR="009C7A69" w:rsidRDefault="00000000">
          <w:pPr>
            <w:pStyle w:val="Indholdsfortegnelse3"/>
            <w:rPr>
              <w:rFonts w:cstheme="minorBidi"/>
              <w:noProof/>
            </w:rPr>
          </w:pPr>
          <w:hyperlink w:anchor="_Toc117762895" w:history="1">
            <w:r w:rsidR="009C7A69" w:rsidRPr="00C072A2">
              <w:rPr>
                <w:rStyle w:val="Hyperlink"/>
                <w:noProof/>
              </w:rPr>
              <w:t>14.2.6</w:t>
            </w:r>
            <w:r w:rsidR="009C7A69">
              <w:rPr>
                <w:rFonts w:cstheme="minorBidi"/>
                <w:noProof/>
              </w:rPr>
              <w:tab/>
            </w:r>
            <w:r w:rsidR="009C7A69" w:rsidRPr="00C072A2">
              <w:rPr>
                <w:rStyle w:val="Hyperlink"/>
                <w:noProof/>
              </w:rPr>
              <w:t>Åbne for vandet til ny bruger</w:t>
            </w:r>
            <w:r w:rsidR="009C7A69">
              <w:rPr>
                <w:noProof/>
                <w:webHidden/>
              </w:rPr>
              <w:tab/>
            </w:r>
            <w:r w:rsidR="009C7A69">
              <w:rPr>
                <w:noProof/>
                <w:webHidden/>
              </w:rPr>
              <w:fldChar w:fldCharType="begin"/>
            </w:r>
            <w:r w:rsidR="009C7A69">
              <w:rPr>
                <w:noProof/>
                <w:webHidden/>
              </w:rPr>
              <w:instrText xml:space="preserve"> PAGEREF _Toc117762895 \h </w:instrText>
            </w:r>
            <w:r w:rsidR="009C7A69">
              <w:rPr>
                <w:noProof/>
                <w:webHidden/>
              </w:rPr>
            </w:r>
            <w:r w:rsidR="009C7A69">
              <w:rPr>
                <w:noProof/>
                <w:webHidden/>
              </w:rPr>
              <w:fldChar w:fldCharType="separate"/>
            </w:r>
            <w:r w:rsidR="00214B99">
              <w:rPr>
                <w:noProof/>
                <w:webHidden/>
              </w:rPr>
              <w:t>38</w:t>
            </w:r>
            <w:r w:rsidR="009C7A69">
              <w:rPr>
                <w:noProof/>
                <w:webHidden/>
              </w:rPr>
              <w:fldChar w:fldCharType="end"/>
            </w:r>
          </w:hyperlink>
        </w:p>
        <w:p w14:paraId="1F00D3A1" w14:textId="7601B298" w:rsidR="009C7A69" w:rsidRDefault="00000000">
          <w:pPr>
            <w:pStyle w:val="Indholdsfortegnelse3"/>
            <w:rPr>
              <w:rFonts w:cstheme="minorBidi"/>
              <w:noProof/>
            </w:rPr>
          </w:pPr>
          <w:hyperlink w:anchor="_Toc117762896" w:history="1">
            <w:r w:rsidR="009C7A69" w:rsidRPr="00C072A2">
              <w:rPr>
                <w:rStyle w:val="Hyperlink"/>
                <w:noProof/>
              </w:rPr>
              <w:t>14.2.7</w:t>
            </w:r>
            <w:r w:rsidR="009C7A69">
              <w:rPr>
                <w:rFonts w:cstheme="minorBidi"/>
                <w:noProof/>
              </w:rPr>
              <w:tab/>
            </w:r>
            <w:r w:rsidR="009C7A69" w:rsidRPr="00C072A2">
              <w:rPr>
                <w:rStyle w:val="Hyperlink"/>
                <w:noProof/>
              </w:rPr>
              <w:t>Ejendommens ejers hæftelse for driftsbidrag</w:t>
            </w:r>
            <w:r w:rsidR="009C7A69">
              <w:rPr>
                <w:noProof/>
                <w:webHidden/>
              </w:rPr>
              <w:tab/>
            </w:r>
            <w:r w:rsidR="009C7A69">
              <w:rPr>
                <w:noProof/>
                <w:webHidden/>
              </w:rPr>
              <w:fldChar w:fldCharType="begin"/>
            </w:r>
            <w:r w:rsidR="009C7A69">
              <w:rPr>
                <w:noProof/>
                <w:webHidden/>
              </w:rPr>
              <w:instrText xml:space="preserve"> PAGEREF _Toc117762896 \h </w:instrText>
            </w:r>
            <w:r w:rsidR="009C7A69">
              <w:rPr>
                <w:noProof/>
                <w:webHidden/>
              </w:rPr>
            </w:r>
            <w:r w:rsidR="009C7A69">
              <w:rPr>
                <w:noProof/>
                <w:webHidden/>
              </w:rPr>
              <w:fldChar w:fldCharType="separate"/>
            </w:r>
            <w:r w:rsidR="00214B99">
              <w:rPr>
                <w:noProof/>
                <w:webHidden/>
              </w:rPr>
              <w:t>39</w:t>
            </w:r>
            <w:r w:rsidR="009C7A69">
              <w:rPr>
                <w:noProof/>
                <w:webHidden/>
              </w:rPr>
              <w:fldChar w:fldCharType="end"/>
            </w:r>
          </w:hyperlink>
        </w:p>
        <w:p w14:paraId="7DC39A0E" w14:textId="78B63866" w:rsidR="009C7A69" w:rsidRDefault="00000000">
          <w:pPr>
            <w:pStyle w:val="Indholdsfortegnelse2"/>
            <w:rPr>
              <w:noProof/>
            </w:rPr>
          </w:pPr>
          <w:hyperlink w:anchor="_Toc117762897" w:history="1">
            <w:r w:rsidR="009C7A69" w:rsidRPr="00C072A2">
              <w:rPr>
                <w:rStyle w:val="Hyperlink"/>
                <w:noProof/>
              </w:rPr>
              <w:t>14.3</w:t>
            </w:r>
            <w:r w:rsidR="009C7A69">
              <w:rPr>
                <w:noProof/>
              </w:rPr>
              <w:tab/>
            </w:r>
            <w:r w:rsidR="009C7A69" w:rsidRPr="00C072A2">
              <w:rPr>
                <w:rStyle w:val="Hyperlink"/>
                <w:noProof/>
              </w:rPr>
              <w:t>Ejerskifte</w:t>
            </w:r>
            <w:r w:rsidR="009C7A69">
              <w:rPr>
                <w:noProof/>
                <w:webHidden/>
              </w:rPr>
              <w:tab/>
            </w:r>
            <w:r w:rsidR="009C7A69">
              <w:rPr>
                <w:noProof/>
                <w:webHidden/>
              </w:rPr>
              <w:fldChar w:fldCharType="begin"/>
            </w:r>
            <w:r w:rsidR="009C7A69">
              <w:rPr>
                <w:noProof/>
                <w:webHidden/>
              </w:rPr>
              <w:instrText xml:space="preserve"> PAGEREF _Toc117762897 \h </w:instrText>
            </w:r>
            <w:r w:rsidR="009C7A69">
              <w:rPr>
                <w:noProof/>
                <w:webHidden/>
              </w:rPr>
            </w:r>
            <w:r w:rsidR="009C7A69">
              <w:rPr>
                <w:noProof/>
                <w:webHidden/>
              </w:rPr>
              <w:fldChar w:fldCharType="separate"/>
            </w:r>
            <w:r w:rsidR="00214B99">
              <w:rPr>
                <w:noProof/>
                <w:webHidden/>
              </w:rPr>
              <w:t>39</w:t>
            </w:r>
            <w:r w:rsidR="009C7A69">
              <w:rPr>
                <w:noProof/>
                <w:webHidden/>
              </w:rPr>
              <w:fldChar w:fldCharType="end"/>
            </w:r>
          </w:hyperlink>
        </w:p>
        <w:p w14:paraId="53FA11BB" w14:textId="3A307A3E" w:rsidR="009C7A69" w:rsidRDefault="00000000">
          <w:pPr>
            <w:pStyle w:val="Indholdsfortegnelse1"/>
            <w:rPr>
              <w:rFonts w:eastAsiaTheme="minorEastAsia" w:cstheme="minorBidi"/>
              <w:b w:val="0"/>
              <w:noProof/>
              <w:color w:val="auto"/>
              <w:sz w:val="22"/>
              <w:szCs w:val="22"/>
            </w:rPr>
          </w:pPr>
          <w:hyperlink w:anchor="_Toc117762898" w:history="1">
            <w:r w:rsidR="009C7A69" w:rsidRPr="00C072A2">
              <w:rPr>
                <w:rStyle w:val="Hyperlink"/>
                <w:noProof/>
              </w:rPr>
              <w:t>15</w:t>
            </w:r>
            <w:r w:rsidR="009C7A69">
              <w:rPr>
                <w:rFonts w:eastAsiaTheme="minorEastAsia" w:cstheme="minorBidi"/>
                <w:b w:val="0"/>
                <w:noProof/>
                <w:color w:val="auto"/>
                <w:sz w:val="22"/>
                <w:szCs w:val="22"/>
              </w:rPr>
              <w:tab/>
            </w:r>
            <w:r w:rsidR="009C7A69" w:rsidRPr="00C072A2">
              <w:rPr>
                <w:rStyle w:val="Hyperlink"/>
                <w:noProof/>
              </w:rPr>
              <w:t>Klage</w:t>
            </w:r>
            <w:r w:rsidR="009C7A69">
              <w:rPr>
                <w:noProof/>
                <w:webHidden/>
              </w:rPr>
              <w:tab/>
            </w:r>
            <w:r w:rsidR="009C7A69">
              <w:rPr>
                <w:noProof/>
                <w:webHidden/>
              </w:rPr>
              <w:fldChar w:fldCharType="begin"/>
            </w:r>
            <w:r w:rsidR="009C7A69">
              <w:rPr>
                <w:noProof/>
                <w:webHidden/>
              </w:rPr>
              <w:instrText xml:space="preserve"> PAGEREF _Toc117762898 \h </w:instrText>
            </w:r>
            <w:r w:rsidR="009C7A69">
              <w:rPr>
                <w:noProof/>
                <w:webHidden/>
              </w:rPr>
            </w:r>
            <w:r w:rsidR="009C7A69">
              <w:rPr>
                <w:noProof/>
                <w:webHidden/>
              </w:rPr>
              <w:fldChar w:fldCharType="separate"/>
            </w:r>
            <w:r w:rsidR="00214B99">
              <w:rPr>
                <w:noProof/>
                <w:webHidden/>
              </w:rPr>
              <w:t>40</w:t>
            </w:r>
            <w:r w:rsidR="009C7A69">
              <w:rPr>
                <w:noProof/>
                <w:webHidden/>
              </w:rPr>
              <w:fldChar w:fldCharType="end"/>
            </w:r>
          </w:hyperlink>
        </w:p>
        <w:p w14:paraId="3B871C82" w14:textId="3C49434B" w:rsidR="009C7A69" w:rsidRDefault="00000000">
          <w:pPr>
            <w:pStyle w:val="Indholdsfortegnelse1"/>
            <w:rPr>
              <w:rFonts w:eastAsiaTheme="minorEastAsia" w:cstheme="minorBidi"/>
              <w:b w:val="0"/>
              <w:noProof/>
              <w:color w:val="auto"/>
              <w:sz w:val="22"/>
              <w:szCs w:val="22"/>
            </w:rPr>
          </w:pPr>
          <w:hyperlink w:anchor="_Toc117762899" w:history="1">
            <w:r w:rsidR="009C7A69" w:rsidRPr="00C072A2">
              <w:rPr>
                <w:rStyle w:val="Hyperlink"/>
                <w:noProof/>
              </w:rPr>
              <w:t>16</w:t>
            </w:r>
            <w:r w:rsidR="009C7A69">
              <w:rPr>
                <w:rFonts w:eastAsiaTheme="minorEastAsia" w:cstheme="minorBidi"/>
                <w:b w:val="0"/>
                <w:noProof/>
                <w:color w:val="auto"/>
                <w:sz w:val="22"/>
                <w:szCs w:val="22"/>
              </w:rPr>
              <w:tab/>
            </w:r>
            <w:r w:rsidR="009C7A69" w:rsidRPr="00C072A2">
              <w:rPr>
                <w:rStyle w:val="Hyperlink"/>
                <w:noProof/>
              </w:rPr>
              <w:t>Straf</w:t>
            </w:r>
            <w:r w:rsidR="009C7A69">
              <w:rPr>
                <w:noProof/>
                <w:webHidden/>
              </w:rPr>
              <w:tab/>
            </w:r>
            <w:r w:rsidR="009C7A69">
              <w:rPr>
                <w:noProof/>
                <w:webHidden/>
              </w:rPr>
              <w:fldChar w:fldCharType="begin"/>
            </w:r>
            <w:r w:rsidR="009C7A69">
              <w:rPr>
                <w:noProof/>
                <w:webHidden/>
              </w:rPr>
              <w:instrText xml:space="preserve"> PAGEREF _Toc117762899 \h </w:instrText>
            </w:r>
            <w:r w:rsidR="009C7A69">
              <w:rPr>
                <w:noProof/>
                <w:webHidden/>
              </w:rPr>
            </w:r>
            <w:r w:rsidR="009C7A69">
              <w:rPr>
                <w:noProof/>
                <w:webHidden/>
              </w:rPr>
              <w:fldChar w:fldCharType="separate"/>
            </w:r>
            <w:r w:rsidR="00214B99">
              <w:rPr>
                <w:noProof/>
                <w:webHidden/>
              </w:rPr>
              <w:t>41</w:t>
            </w:r>
            <w:r w:rsidR="009C7A69">
              <w:rPr>
                <w:noProof/>
                <w:webHidden/>
              </w:rPr>
              <w:fldChar w:fldCharType="end"/>
            </w:r>
          </w:hyperlink>
        </w:p>
        <w:p w14:paraId="495D7E71" w14:textId="6C06B864" w:rsidR="009C7A69" w:rsidRDefault="00000000">
          <w:pPr>
            <w:pStyle w:val="Indholdsfortegnelse2"/>
            <w:rPr>
              <w:noProof/>
            </w:rPr>
          </w:pPr>
          <w:hyperlink w:anchor="_Toc117762900" w:history="1">
            <w:r w:rsidR="009C7A69" w:rsidRPr="00C072A2">
              <w:rPr>
                <w:rStyle w:val="Hyperlink"/>
                <w:noProof/>
              </w:rPr>
              <w:t>16.1</w:t>
            </w:r>
            <w:r w:rsidR="009C7A69">
              <w:rPr>
                <w:noProof/>
              </w:rPr>
              <w:tab/>
            </w:r>
            <w:r w:rsidR="009C7A69" w:rsidRPr="00C072A2">
              <w:rPr>
                <w:rStyle w:val="Hyperlink"/>
                <w:noProof/>
              </w:rPr>
              <w:t>Bødestraf efter vandforsyningslovens § 84</w:t>
            </w:r>
            <w:r w:rsidR="009C7A69">
              <w:rPr>
                <w:noProof/>
                <w:webHidden/>
              </w:rPr>
              <w:tab/>
            </w:r>
            <w:r w:rsidR="009C7A69">
              <w:rPr>
                <w:noProof/>
                <w:webHidden/>
              </w:rPr>
              <w:fldChar w:fldCharType="begin"/>
            </w:r>
            <w:r w:rsidR="009C7A69">
              <w:rPr>
                <w:noProof/>
                <w:webHidden/>
              </w:rPr>
              <w:instrText xml:space="preserve"> PAGEREF _Toc117762900 \h </w:instrText>
            </w:r>
            <w:r w:rsidR="009C7A69">
              <w:rPr>
                <w:noProof/>
                <w:webHidden/>
              </w:rPr>
            </w:r>
            <w:r w:rsidR="009C7A69">
              <w:rPr>
                <w:noProof/>
                <w:webHidden/>
              </w:rPr>
              <w:fldChar w:fldCharType="separate"/>
            </w:r>
            <w:r w:rsidR="00214B99">
              <w:rPr>
                <w:noProof/>
                <w:webHidden/>
              </w:rPr>
              <w:t>41</w:t>
            </w:r>
            <w:r w:rsidR="009C7A69">
              <w:rPr>
                <w:noProof/>
                <w:webHidden/>
              </w:rPr>
              <w:fldChar w:fldCharType="end"/>
            </w:r>
          </w:hyperlink>
        </w:p>
        <w:p w14:paraId="22C89F60" w14:textId="27EC9885" w:rsidR="009C7A69" w:rsidRDefault="00000000">
          <w:pPr>
            <w:pStyle w:val="Indholdsfortegnelse2"/>
            <w:rPr>
              <w:noProof/>
            </w:rPr>
          </w:pPr>
          <w:hyperlink w:anchor="_Toc117762901" w:history="1">
            <w:r w:rsidR="009C7A69" w:rsidRPr="00C072A2">
              <w:rPr>
                <w:rStyle w:val="Hyperlink"/>
                <w:noProof/>
              </w:rPr>
              <w:t>16.2</w:t>
            </w:r>
            <w:r w:rsidR="009C7A69">
              <w:rPr>
                <w:noProof/>
              </w:rPr>
              <w:tab/>
            </w:r>
            <w:r w:rsidR="009C7A69" w:rsidRPr="00C072A2">
              <w:rPr>
                <w:rStyle w:val="Hyperlink"/>
                <w:noProof/>
              </w:rPr>
              <w:t>Bødestraf for uautoriseret arbejde på installationer</w:t>
            </w:r>
            <w:r w:rsidR="009C7A69">
              <w:rPr>
                <w:noProof/>
                <w:webHidden/>
              </w:rPr>
              <w:tab/>
            </w:r>
            <w:r w:rsidR="009C7A69">
              <w:rPr>
                <w:noProof/>
                <w:webHidden/>
              </w:rPr>
              <w:fldChar w:fldCharType="begin"/>
            </w:r>
            <w:r w:rsidR="009C7A69">
              <w:rPr>
                <w:noProof/>
                <w:webHidden/>
              </w:rPr>
              <w:instrText xml:space="preserve"> PAGEREF _Toc117762901 \h </w:instrText>
            </w:r>
            <w:r w:rsidR="009C7A69">
              <w:rPr>
                <w:noProof/>
                <w:webHidden/>
              </w:rPr>
            </w:r>
            <w:r w:rsidR="009C7A69">
              <w:rPr>
                <w:noProof/>
                <w:webHidden/>
              </w:rPr>
              <w:fldChar w:fldCharType="separate"/>
            </w:r>
            <w:r w:rsidR="00214B99">
              <w:rPr>
                <w:noProof/>
                <w:webHidden/>
              </w:rPr>
              <w:t>41</w:t>
            </w:r>
            <w:r w:rsidR="009C7A69">
              <w:rPr>
                <w:noProof/>
                <w:webHidden/>
              </w:rPr>
              <w:fldChar w:fldCharType="end"/>
            </w:r>
          </w:hyperlink>
        </w:p>
        <w:p w14:paraId="0596F60D" w14:textId="3FFD37D5" w:rsidR="009C7A69" w:rsidRDefault="00000000">
          <w:pPr>
            <w:pStyle w:val="Indholdsfortegnelse2"/>
            <w:rPr>
              <w:noProof/>
            </w:rPr>
          </w:pPr>
          <w:hyperlink w:anchor="_Toc117762902" w:history="1">
            <w:r w:rsidR="009C7A69" w:rsidRPr="00C072A2">
              <w:rPr>
                <w:rStyle w:val="Hyperlink"/>
                <w:noProof/>
              </w:rPr>
              <w:t>16.3</w:t>
            </w:r>
            <w:r w:rsidR="009C7A69">
              <w:rPr>
                <w:noProof/>
              </w:rPr>
              <w:tab/>
            </w:r>
            <w:r w:rsidR="009C7A69" w:rsidRPr="00C072A2">
              <w:rPr>
                <w:rStyle w:val="Hyperlink"/>
                <w:noProof/>
              </w:rPr>
              <w:t>Bødestraf efter bekendtgørelse om anvendelse af måleinstrumenter</w:t>
            </w:r>
            <w:r w:rsidR="009C7A69">
              <w:rPr>
                <w:noProof/>
                <w:webHidden/>
              </w:rPr>
              <w:tab/>
            </w:r>
            <w:r w:rsidR="009C7A69">
              <w:rPr>
                <w:noProof/>
                <w:webHidden/>
              </w:rPr>
              <w:fldChar w:fldCharType="begin"/>
            </w:r>
            <w:r w:rsidR="009C7A69">
              <w:rPr>
                <w:noProof/>
                <w:webHidden/>
              </w:rPr>
              <w:instrText xml:space="preserve"> PAGEREF _Toc117762902 \h </w:instrText>
            </w:r>
            <w:r w:rsidR="009C7A69">
              <w:rPr>
                <w:noProof/>
                <w:webHidden/>
              </w:rPr>
            </w:r>
            <w:r w:rsidR="009C7A69">
              <w:rPr>
                <w:noProof/>
                <w:webHidden/>
              </w:rPr>
              <w:fldChar w:fldCharType="separate"/>
            </w:r>
            <w:r w:rsidR="00214B99">
              <w:rPr>
                <w:noProof/>
                <w:webHidden/>
              </w:rPr>
              <w:t>41</w:t>
            </w:r>
            <w:r w:rsidR="009C7A69">
              <w:rPr>
                <w:noProof/>
                <w:webHidden/>
              </w:rPr>
              <w:fldChar w:fldCharType="end"/>
            </w:r>
          </w:hyperlink>
        </w:p>
        <w:p w14:paraId="0B6A11D7" w14:textId="59E2006B" w:rsidR="009C7A69" w:rsidRDefault="00000000">
          <w:pPr>
            <w:pStyle w:val="Indholdsfortegnelse2"/>
            <w:rPr>
              <w:noProof/>
            </w:rPr>
          </w:pPr>
          <w:hyperlink w:anchor="_Toc117762903" w:history="1">
            <w:r w:rsidR="009C7A69" w:rsidRPr="00C072A2">
              <w:rPr>
                <w:rStyle w:val="Hyperlink"/>
                <w:noProof/>
              </w:rPr>
              <w:t>16.4</w:t>
            </w:r>
            <w:r w:rsidR="009C7A69">
              <w:rPr>
                <w:noProof/>
              </w:rPr>
              <w:tab/>
            </w:r>
            <w:r w:rsidR="009C7A69" w:rsidRPr="00C072A2">
              <w:rPr>
                <w:rStyle w:val="Hyperlink"/>
                <w:noProof/>
              </w:rPr>
              <w:t>Bødestraf efter bekendtgørelse om individuel måling af el, gas, vand, varme og køling</w:t>
            </w:r>
            <w:r w:rsidR="009C7A69">
              <w:rPr>
                <w:noProof/>
                <w:webHidden/>
              </w:rPr>
              <w:tab/>
            </w:r>
            <w:r w:rsidR="009C7A69">
              <w:rPr>
                <w:noProof/>
                <w:webHidden/>
              </w:rPr>
              <w:fldChar w:fldCharType="begin"/>
            </w:r>
            <w:r w:rsidR="009C7A69">
              <w:rPr>
                <w:noProof/>
                <w:webHidden/>
              </w:rPr>
              <w:instrText xml:space="preserve"> PAGEREF _Toc117762903 \h </w:instrText>
            </w:r>
            <w:r w:rsidR="009C7A69">
              <w:rPr>
                <w:noProof/>
                <w:webHidden/>
              </w:rPr>
            </w:r>
            <w:r w:rsidR="009C7A69">
              <w:rPr>
                <w:noProof/>
                <w:webHidden/>
              </w:rPr>
              <w:fldChar w:fldCharType="separate"/>
            </w:r>
            <w:r w:rsidR="00214B99">
              <w:rPr>
                <w:noProof/>
                <w:webHidden/>
              </w:rPr>
              <w:t>42</w:t>
            </w:r>
            <w:r w:rsidR="009C7A69">
              <w:rPr>
                <w:noProof/>
                <w:webHidden/>
              </w:rPr>
              <w:fldChar w:fldCharType="end"/>
            </w:r>
          </w:hyperlink>
        </w:p>
        <w:p w14:paraId="7F3B12A9" w14:textId="2AEEEE6E" w:rsidR="009C7A69" w:rsidRDefault="00000000">
          <w:pPr>
            <w:pStyle w:val="Indholdsfortegnelse1"/>
            <w:rPr>
              <w:rFonts w:eastAsiaTheme="minorEastAsia" w:cstheme="minorBidi"/>
              <w:b w:val="0"/>
              <w:noProof/>
              <w:color w:val="auto"/>
              <w:sz w:val="22"/>
              <w:szCs w:val="22"/>
            </w:rPr>
          </w:pPr>
          <w:hyperlink w:anchor="_Toc117762904" w:history="1">
            <w:r w:rsidR="009C7A69" w:rsidRPr="00C072A2">
              <w:rPr>
                <w:rStyle w:val="Hyperlink"/>
                <w:noProof/>
              </w:rPr>
              <w:t>17</w:t>
            </w:r>
            <w:r w:rsidR="009C7A69">
              <w:rPr>
                <w:rFonts w:eastAsiaTheme="minorEastAsia" w:cstheme="minorBidi"/>
                <w:b w:val="0"/>
                <w:noProof/>
                <w:color w:val="auto"/>
                <w:sz w:val="22"/>
                <w:szCs w:val="22"/>
              </w:rPr>
              <w:tab/>
            </w:r>
            <w:r w:rsidR="009C7A69" w:rsidRPr="00C072A2">
              <w:rPr>
                <w:rStyle w:val="Hyperlink"/>
                <w:noProof/>
              </w:rPr>
              <w:t>Ikrafttrædelse og offentliggørelse</w:t>
            </w:r>
            <w:r w:rsidR="009C7A69">
              <w:rPr>
                <w:noProof/>
                <w:webHidden/>
              </w:rPr>
              <w:tab/>
            </w:r>
            <w:r w:rsidR="009C7A69">
              <w:rPr>
                <w:noProof/>
                <w:webHidden/>
              </w:rPr>
              <w:fldChar w:fldCharType="begin"/>
            </w:r>
            <w:r w:rsidR="009C7A69">
              <w:rPr>
                <w:noProof/>
                <w:webHidden/>
              </w:rPr>
              <w:instrText xml:space="preserve"> PAGEREF _Toc117762904 \h </w:instrText>
            </w:r>
            <w:r w:rsidR="009C7A69">
              <w:rPr>
                <w:noProof/>
                <w:webHidden/>
              </w:rPr>
            </w:r>
            <w:r w:rsidR="009C7A69">
              <w:rPr>
                <w:noProof/>
                <w:webHidden/>
              </w:rPr>
              <w:fldChar w:fldCharType="separate"/>
            </w:r>
            <w:r w:rsidR="00214B99">
              <w:rPr>
                <w:noProof/>
                <w:webHidden/>
              </w:rPr>
              <w:t>43</w:t>
            </w:r>
            <w:r w:rsidR="009C7A69">
              <w:rPr>
                <w:noProof/>
                <w:webHidden/>
              </w:rPr>
              <w:fldChar w:fldCharType="end"/>
            </w:r>
          </w:hyperlink>
        </w:p>
        <w:p w14:paraId="4D1BBC95" w14:textId="77777777" w:rsidR="00130BB0" w:rsidRDefault="00000000">
          <w:r>
            <w:rPr>
              <w:b/>
              <w:bCs/>
            </w:rPr>
            <w:fldChar w:fldCharType="end"/>
          </w:r>
        </w:p>
      </w:sdtContent>
    </w:sdt>
    <w:p w14:paraId="3C1E74CC" w14:textId="77777777" w:rsidR="00130BB0" w:rsidRDefault="00130BB0"/>
    <w:p w14:paraId="777399B0" w14:textId="77777777" w:rsidR="00130BB0" w:rsidRDefault="00130BB0"/>
    <w:p w14:paraId="28DBDE23" w14:textId="77777777" w:rsidR="00130BB0" w:rsidRDefault="00130BB0"/>
    <w:p w14:paraId="15E5BF75" w14:textId="77777777" w:rsidR="00130BB0" w:rsidRDefault="00130BB0"/>
    <w:p w14:paraId="29EE9DB5" w14:textId="77777777" w:rsidR="00130BB0" w:rsidRDefault="00130BB0"/>
    <w:p w14:paraId="4224F70E" w14:textId="77777777" w:rsidR="00130BB0" w:rsidRDefault="00130BB0"/>
    <w:p w14:paraId="1F26A6CF" w14:textId="77777777" w:rsidR="00130BB0" w:rsidRDefault="00130BB0"/>
    <w:p w14:paraId="28DA1B0F" w14:textId="77777777" w:rsidR="00130BB0" w:rsidRDefault="00000000">
      <w:pPr>
        <w:pStyle w:val="Overskrift1"/>
        <w:numPr>
          <w:ilvl w:val="0"/>
          <w:numId w:val="0"/>
        </w:numPr>
        <w:ind w:left="794" w:hanging="794"/>
      </w:pPr>
      <w:bookmarkStart w:id="2" w:name="_Toc117762764"/>
      <w:r>
        <w:lastRenderedPageBreak/>
        <w:t>Forord</w:t>
      </w:r>
      <w:bookmarkEnd w:id="2"/>
      <w:r>
        <w:t xml:space="preserve">  </w:t>
      </w:r>
    </w:p>
    <w:p w14:paraId="524CC958" w14:textId="77777777" w:rsidR="00130BB0" w:rsidRDefault="00000000">
      <w:pPr>
        <w:spacing w:after="0" w:line="276" w:lineRule="auto"/>
        <w:rPr>
          <w:sz w:val="20"/>
          <w:szCs w:val="20"/>
        </w:rPr>
      </w:pPr>
      <w:r>
        <w:rPr>
          <w:sz w:val="20"/>
          <w:szCs w:val="20"/>
        </w:rPr>
        <w:t xml:space="preserve">Almene vandforsyninger skal udarbejde et regulativ med de nærmere regler om retten til forsyning med vand og om de forpligtelser, der påhviler ejendommens ejer. Regulativet er således vandforsyningens leveringsbetingelser. </w:t>
      </w:r>
    </w:p>
    <w:p w14:paraId="66D505F7" w14:textId="77777777" w:rsidR="00130BB0" w:rsidRDefault="00130BB0">
      <w:pPr>
        <w:spacing w:after="0" w:line="276" w:lineRule="auto"/>
        <w:rPr>
          <w:sz w:val="20"/>
          <w:szCs w:val="20"/>
        </w:rPr>
      </w:pPr>
    </w:p>
    <w:p w14:paraId="1552BC22" w14:textId="77777777" w:rsidR="00130BB0" w:rsidRDefault="00000000">
      <w:pPr>
        <w:spacing w:after="0" w:line="276" w:lineRule="auto"/>
        <w:rPr>
          <w:sz w:val="20"/>
          <w:szCs w:val="20"/>
        </w:rPr>
      </w:pPr>
      <w:r>
        <w:rPr>
          <w:sz w:val="20"/>
          <w:szCs w:val="20"/>
        </w:rPr>
        <w:t xml:space="preserve">Regulativet skal godkendes af kommunalbestyrelsen </w:t>
      </w:r>
      <w:r>
        <w:rPr>
          <w:rFonts w:cs="Tahoma"/>
          <w:color w:val="000000"/>
          <w:sz w:val="20"/>
          <w:szCs w:val="20"/>
          <w:shd w:val="clear" w:color="auto" w:fill="FFFFFF"/>
        </w:rPr>
        <w:t>i den eller de kommuner, hvor vandet forbruges. Se de nærmere retningslinjer i vandforsyningslovens § 55.</w:t>
      </w:r>
    </w:p>
    <w:p w14:paraId="2208314E" w14:textId="77777777" w:rsidR="00130BB0" w:rsidRDefault="00130BB0">
      <w:pPr>
        <w:spacing w:after="0" w:line="276" w:lineRule="auto"/>
        <w:rPr>
          <w:sz w:val="20"/>
          <w:szCs w:val="20"/>
        </w:rPr>
      </w:pPr>
    </w:p>
    <w:p w14:paraId="2F5845B8" w14:textId="77777777" w:rsidR="00130BB0" w:rsidRDefault="00000000">
      <w:pPr>
        <w:spacing w:after="0" w:line="276" w:lineRule="auto"/>
        <w:rPr>
          <w:sz w:val="20"/>
          <w:szCs w:val="20"/>
        </w:rPr>
      </w:pPr>
      <w:r>
        <w:rPr>
          <w:sz w:val="20"/>
          <w:szCs w:val="20"/>
        </w:rPr>
        <w:t>Danske Vandværker og DANVA har udarbejdet denne branchevejledning, som kan anvendes til brug for vandforsyningernes udarbejdelse af regulativ. Branchevejledningen indeholder på samme vis som Normalregulativet fra Naturstyrelsen emner, der afspejler lovgivning, normer og praksis. Der er flere punkter, hvor den enkelte vandforsyning ved sin udformning af regulativteksten kan indarbejde lokalpolitiske ønsker, når et emne ikke er udtømmende reguleret af lovgivning eller retspraksis.</w:t>
      </w:r>
    </w:p>
    <w:p w14:paraId="68776926" w14:textId="77777777" w:rsidR="00130BB0" w:rsidRDefault="00130BB0">
      <w:pPr>
        <w:spacing w:after="0" w:line="276" w:lineRule="auto"/>
        <w:rPr>
          <w:sz w:val="20"/>
          <w:szCs w:val="20"/>
        </w:rPr>
      </w:pPr>
    </w:p>
    <w:p w14:paraId="4809D7AE" w14:textId="77777777" w:rsidR="00130BB0" w:rsidRDefault="00000000">
      <w:pPr>
        <w:spacing w:after="0" w:line="276" w:lineRule="auto"/>
        <w:rPr>
          <w:sz w:val="20"/>
          <w:szCs w:val="20"/>
        </w:rPr>
      </w:pPr>
      <w:r>
        <w:rPr>
          <w:sz w:val="20"/>
          <w:szCs w:val="20"/>
        </w:rPr>
        <w:t>Hvert hovedafsnit i branchevejledningen indledes med en kort vejledende tekst. Enkelte punkter i branchevejledningen er kun relevante for forbrugerejede vandforsyninger eller for kommunalt ejede vandforsyninger. Dette er nævnt de pågældende steder i vejledningen. Når vandforsyningen skal tilpasse regulativet forud for godkendelsen, bør de ikke-relevante afsnit slettes.</w:t>
      </w:r>
    </w:p>
    <w:p w14:paraId="3CA4183C" w14:textId="77777777" w:rsidR="00130BB0" w:rsidRDefault="00130BB0">
      <w:pPr>
        <w:spacing w:after="0" w:line="276" w:lineRule="auto"/>
        <w:rPr>
          <w:sz w:val="20"/>
          <w:szCs w:val="20"/>
        </w:rPr>
      </w:pPr>
    </w:p>
    <w:p w14:paraId="7E429075" w14:textId="77777777" w:rsidR="00130BB0" w:rsidRDefault="00000000">
      <w:pPr>
        <w:spacing w:after="0" w:line="276" w:lineRule="auto"/>
        <w:rPr>
          <w:sz w:val="20"/>
          <w:szCs w:val="20"/>
        </w:rPr>
      </w:pPr>
      <w:r>
        <w:rPr>
          <w:sz w:val="20"/>
          <w:szCs w:val="20"/>
        </w:rPr>
        <w:t>I bilaget til denne branchevejledning er der angivet kommentarer til udvalgte emner, hvor der er foretaget ændringer sammenholdt med Normalregulativet fra Naturstyrelsen, en vejledning fra 2014.</w:t>
      </w:r>
    </w:p>
    <w:p w14:paraId="5AACD076" w14:textId="77777777" w:rsidR="00130BB0" w:rsidRDefault="00130BB0">
      <w:pPr>
        <w:spacing w:after="0" w:line="276" w:lineRule="auto"/>
        <w:rPr>
          <w:sz w:val="20"/>
          <w:szCs w:val="20"/>
        </w:rPr>
      </w:pPr>
    </w:p>
    <w:p w14:paraId="32C637BA" w14:textId="77777777" w:rsidR="00130BB0" w:rsidRDefault="00000000">
      <w:pPr>
        <w:spacing w:after="0" w:line="276" w:lineRule="auto"/>
        <w:rPr>
          <w:sz w:val="20"/>
          <w:szCs w:val="20"/>
        </w:rPr>
      </w:pPr>
      <w:proofErr w:type="gramStart"/>
      <w:r>
        <w:rPr>
          <w:sz w:val="20"/>
          <w:szCs w:val="20"/>
        </w:rPr>
        <w:t>Såfremt</w:t>
      </w:r>
      <w:proofErr w:type="gramEnd"/>
      <w:r>
        <w:rPr>
          <w:sz w:val="20"/>
          <w:szCs w:val="20"/>
        </w:rPr>
        <w:t xml:space="preserve"> den enkelte almene vandforsyning vælger at tilpasse sine leveringsbetingelser til denne branchevejledning, er det vigtigt at bemærke, at når en vandforsyning foretager væsentlige ændringer af sit regulativ, skal forbrugerne i henhold til klagenævnspraksis varsles herom. Der er ikke nogen faste regler om varsling og frister herfor i forbindelse med ændringer af et vandregulativ, men det anbefales, at vandforsyningen – efter kommunalbestyrelsen godkendelse af regulativet - foretager en advisering af forbrugerne med minimums 3 måneders varsel, før det nye regulativ træder i kraft.</w:t>
      </w:r>
    </w:p>
    <w:p w14:paraId="7954B3E2" w14:textId="77777777" w:rsidR="00130BB0" w:rsidRDefault="00130BB0">
      <w:pPr>
        <w:spacing w:after="0" w:line="276" w:lineRule="auto"/>
        <w:rPr>
          <w:sz w:val="20"/>
          <w:szCs w:val="20"/>
        </w:rPr>
      </w:pPr>
    </w:p>
    <w:p w14:paraId="4185D2B9" w14:textId="77777777" w:rsidR="00130BB0" w:rsidRDefault="00000000">
      <w:pPr>
        <w:spacing w:after="0" w:line="276" w:lineRule="auto"/>
        <w:rPr>
          <w:sz w:val="20"/>
          <w:szCs w:val="20"/>
        </w:rPr>
      </w:pPr>
      <w:r>
        <w:rPr>
          <w:sz w:val="20"/>
          <w:szCs w:val="20"/>
        </w:rPr>
        <w:t xml:space="preserve">Denne branchevejledning er udarbejdet i tæt samarbejde med Aarhus Vand, </w:t>
      </w:r>
      <w:proofErr w:type="spellStart"/>
      <w:r>
        <w:rPr>
          <w:sz w:val="20"/>
          <w:szCs w:val="20"/>
        </w:rPr>
        <w:t>Trefor</w:t>
      </w:r>
      <w:proofErr w:type="spellEnd"/>
      <w:r>
        <w:rPr>
          <w:sz w:val="20"/>
          <w:szCs w:val="20"/>
        </w:rPr>
        <w:t xml:space="preserve">, </w:t>
      </w:r>
      <w:proofErr w:type="spellStart"/>
      <w:r>
        <w:rPr>
          <w:sz w:val="20"/>
          <w:szCs w:val="20"/>
        </w:rPr>
        <w:t>Arwos</w:t>
      </w:r>
      <w:proofErr w:type="spellEnd"/>
      <w:r>
        <w:rPr>
          <w:sz w:val="20"/>
          <w:szCs w:val="20"/>
        </w:rPr>
        <w:t xml:space="preserve"> og </w:t>
      </w:r>
      <w:proofErr w:type="spellStart"/>
      <w:r>
        <w:rPr>
          <w:sz w:val="20"/>
          <w:szCs w:val="20"/>
        </w:rPr>
        <w:t>Samn</w:t>
      </w:r>
      <w:proofErr w:type="spellEnd"/>
      <w:r>
        <w:rPr>
          <w:sz w:val="20"/>
          <w:szCs w:val="20"/>
        </w:rPr>
        <w:t xml:space="preserve"> Forsyning. Under udarbejdelsen har der været kontakt med Energistyrelsen, Miljøstyrelsen, Beredskabsstyrelsen, Sikkerhedsstyrelsen og Trafik-, Bygge- og Boligstyrelsen, som de ansvarlige ressortmyndigheder. </w:t>
      </w:r>
    </w:p>
    <w:p w14:paraId="45F1D328" w14:textId="77777777" w:rsidR="00130BB0" w:rsidRDefault="00130BB0">
      <w:pPr>
        <w:spacing w:after="0" w:line="276" w:lineRule="auto"/>
        <w:rPr>
          <w:sz w:val="20"/>
          <w:szCs w:val="20"/>
        </w:rPr>
      </w:pPr>
    </w:p>
    <w:p w14:paraId="693E781A" w14:textId="77777777" w:rsidR="00130BB0" w:rsidRDefault="00000000">
      <w:pPr>
        <w:spacing w:after="0" w:line="276" w:lineRule="auto"/>
        <w:rPr>
          <w:sz w:val="20"/>
          <w:szCs w:val="20"/>
        </w:rPr>
      </w:pPr>
      <w:r>
        <w:rPr>
          <w:sz w:val="20"/>
          <w:szCs w:val="20"/>
        </w:rPr>
        <w:t xml:space="preserve">Advokatfirmaet Horten har under hele processen bistået som juridisk sparringspartner og har </w:t>
      </w:r>
      <w:proofErr w:type="spellStart"/>
      <w:r>
        <w:rPr>
          <w:sz w:val="20"/>
          <w:szCs w:val="20"/>
        </w:rPr>
        <w:t>kvalitetsikret</w:t>
      </w:r>
      <w:proofErr w:type="spellEnd"/>
      <w:r>
        <w:rPr>
          <w:sz w:val="20"/>
          <w:szCs w:val="20"/>
        </w:rPr>
        <w:t xml:space="preserve"> vejledningen. </w:t>
      </w:r>
    </w:p>
    <w:p w14:paraId="1C925DBB" w14:textId="77777777" w:rsidR="00130BB0" w:rsidRDefault="00130BB0"/>
    <w:p w14:paraId="36229212" w14:textId="77777777" w:rsidR="00130BB0" w:rsidRDefault="00130BB0"/>
    <w:p w14:paraId="674A8CC9" w14:textId="77777777" w:rsidR="00130BB0" w:rsidRDefault="00130BB0"/>
    <w:p w14:paraId="3207E977" w14:textId="77777777" w:rsidR="00130BB0" w:rsidRDefault="00000000">
      <w:pPr>
        <w:pStyle w:val="Overskrift1"/>
      </w:pPr>
      <w:bookmarkStart w:id="3" w:name="_Toc117762765"/>
      <w:r>
        <w:lastRenderedPageBreak/>
        <w:t>Indledende bestemmelser</w:t>
      </w:r>
      <w:bookmarkEnd w:id="3"/>
      <w:r>
        <w:t xml:space="preserve"> </w:t>
      </w:r>
    </w:p>
    <w:p w14:paraId="74944A07" w14:textId="77777777" w:rsidR="00130BB0" w:rsidRDefault="00000000">
      <w:pPr>
        <w:spacing w:after="0" w:line="276" w:lineRule="auto"/>
        <w:rPr>
          <w:sz w:val="20"/>
          <w:szCs w:val="20"/>
        </w:rPr>
      </w:pPr>
      <w:r>
        <w:rPr>
          <w:sz w:val="20"/>
          <w:szCs w:val="20"/>
        </w:rPr>
        <w:t xml:space="preserve">Her gives oplysninger om lovgrundlaget for regulativets enkelte bestemmelser samt definitioner på forbrugere, ejendomme og centrale dele af vandforsyningsanlægget. </w:t>
      </w:r>
    </w:p>
    <w:p w14:paraId="77E8D98A" w14:textId="77777777" w:rsidR="00130BB0" w:rsidRDefault="00130BB0">
      <w:pPr>
        <w:spacing w:after="0" w:line="276" w:lineRule="auto"/>
        <w:rPr>
          <w:sz w:val="20"/>
          <w:szCs w:val="20"/>
        </w:rPr>
      </w:pPr>
    </w:p>
    <w:p w14:paraId="3AEE6BA9" w14:textId="77777777" w:rsidR="00130BB0" w:rsidRDefault="00000000">
      <w:pPr>
        <w:spacing w:after="0" w:line="276" w:lineRule="auto"/>
        <w:rPr>
          <w:sz w:val="20"/>
          <w:szCs w:val="20"/>
        </w:rPr>
      </w:pPr>
      <w:r>
        <w:rPr>
          <w:sz w:val="20"/>
          <w:szCs w:val="20"/>
        </w:rPr>
        <w:t>Det skal fremgå, hvem der har udfærdiget regulativet, og hvornår kommunalbestyrelsen har godkendt det.</w:t>
      </w:r>
    </w:p>
    <w:p w14:paraId="67A4F4DB" w14:textId="5DBBF903" w:rsidR="00130BB0" w:rsidRDefault="00000000">
      <w:pPr>
        <w:pStyle w:val="Overskrift2"/>
      </w:pPr>
      <w:bookmarkStart w:id="4" w:name="_Toc117762766"/>
      <w:r>
        <w:t xml:space="preserve">Regulativ for </w:t>
      </w:r>
      <w:r w:rsidR="008D756E" w:rsidRPr="008A7595">
        <w:rPr>
          <w:color w:val="FF0000"/>
        </w:rPr>
        <w:t>Dalby-Rode Vandværk</w:t>
      </w:r>
      <w:bookmarkEnd w:id="4"/>
      <w:r w:rsidRPr="008A7595">
        <w:rPr>
          <w:color w:val="FF0000"/>
        </w:rPr>
        <w:t xml:space="preserve"> </w:t>
      </w:r>
    </w:p>
    <w:p w14:paraId="2E679983" w14:textId="39CC1EF5" w:rsidR="00130BB0" w:rsidRDefault="00000000">
      <w:pPr>
        <w:spacing w:after="0" w:line="276" w:lineRule="auto"/>
        <w:rPr>
          <w:sz w:val="20"/>
          <w:szCs w:val="20"/>
        </w:rPr>
      </w:pPr>
      <w:r>
        <w:rPr>
          <w:sz w:val="20"/>
          <w:szCs w:val="20"/>
        </w:rPr>
        <w:t xml:space="preserve">Regulativet er godkendt af kommunalbestyrelsen/byrådet i </w:t>
      </w:r>
      <w:r w:rsidR="008D756E">
        <w:rPr>
          <w:sz w:val="20"/>
          <w:szCs w:val="20"/>
        </w:rPr>
        <w:t>Faxe</w:t>
      </w:r>
      <w:r>
        <w:rPr>
          <w:sz w:val="20"/>
          <w:szCs w:val="20"/>
        </w:rPr>
        <w:t xml:space="preserve"> Kommune den </w:t>
      </w:r>
      <w:r>
        <w:rPr>
          <w:sz w:val="20"/>
          <w:szCs w:val="20"/>
          <w:highlight w:val="yellow"/>
        </w:rPr>
        <w:t>xxx</w:t>
      </w:r>
      <w:r>
        <w:rPr>
          <w:sz w:val="20"/>
          <w:szCs w:val="20"/>
        </w:rPr>
        <w:t>.</w:t>
      </w:r>
    </w:p>
    <w:p w14:paraId="5778F48E" w14:textId="77777777" w:rsidR="00130BB0" w:rsidRDefault="00130BB0">
      <w:pPr>
        <w:spacing w:after="0" w:line="276" w:lineRule="auto"/>
        <w:rPr>
          <w:sz w:val="20"/>
          <w:szCs w:val="20"/>
        </w:rPr>
      </w:pPr>
    </w:p>
    <w:p w14:paraId="564ACDBE" w14:textId="77777777" w:rsidR="00130BB0" w:rsidRDefault="00000000">
      <w:pPr>
        <w:spacing w:after="0" w:line="276" w:lineRule="auto"/>
        <w:rPr>
          <w:sz w:val="20"/>
          <w:szCs w:val="20"/>
        </w:rPr>
      </w:pPr>
      <w:r>
        <w:rPr>
          <w:sz w:val="20"/>
          <w:szCs w:val="20"/>
        </w:rPr>
        <w:t>Regulativet udleveres vederlagsfrit af vandforsyningen og er tilgængeligt på vandforsyningens hjemmeside, hvorfra det kan downloades.</w:t>
      </w:r>
    </w:p>
    <w:p w14:paraId="0EC3C9EB" w14:textId="77777777" w:rsidR="00130BB0" w:rsidRDefault="00000000">
      <w:pPr>
        <w:pStyle w:val="Overskrift3"/>
      </w:pPr>
      <w:bookmarkStart w:id="5" w:name="_Toc117762767"/>
      <w:r>
        <w:t>Regulativet</w:t>
      </w:r>
      <w:bookmarkEnd w:id="5"/>
      <w:r>
        <w:t xml:space="preserve"> </w:t>
      </w:r>
    </w:p>
    <w:p w14:paraId="0825F253" w14:textId="77777777" w:rsidR="00130BB0" w:rsidRDefault="00000000">
      <w:pPr>
        <w:spacing w:after="0" w:line="276" w:lineRule="auto"/>
        <w:rPr>
          <w:sz w:val="20"/>
          <w:szCs w:val="20"/>
        </w:rPr>
      </w:pPr>
      <w:r>
        <w:rPr>
          <w:sz w:val="20"/>
          <w:szCs w:val="20"/>
        </w:rPr>
        <w:t>Dette regulativ er udfærdiget i medfør af § 55 i vandforsyningsloven, jf. lovbekendtgørelse nr. 1450 af 5. oktober 2020.</w:t>
      </w:r>
    </w:p>
    <w:p w14:paraId="32CE053D" w14:textId="77777777" w:rsidR="00130BB0" w:rsidRDefault="00000000">
      <w:pPr>
        <w:pStyle w:val="Overskrift3"/>
      </w:pPr>
      <w:bookmarkStart w:id="6" w:name="_Toc117762768"/>
      <w:r>
        <w:t>Fastsættelse af anlægs- og driftsbidrag</w:t>
      </w:r>
      <w:bookmarkEnd w:id="6"/>
      <w:r>
        <w:t xml:space="preserve"> </w:t>
      </w:r>
    </w:p>
    <w:p w14:paraId="24ABB9A6" w14:textId="77777777" w:rsidR="00130BB0" w:rsidRDefault="00000000">
      <w:pPr>
        <w:spacing w:after="0" w:line="276" w:lineRule="auto"/>
        <w:rPr>
          <w:sz w:val="20"/>
          <w:szCs w:val="20"/>
        </w:rPr>
      </w:pPr>
      <w:r>
        <w:rPr>
          <w:sz w:val="20"/>
          <w:szCs w:val="20"/>
        </w:rPr>
        <w:t>Bestemmelserne om fastsættelse af anlægs- og driftsbidrag er i overensstemmelse med vandforsyningslovens § 53, stk. 1.</w:t>
      </w:r>
    </w:p>
    <w:p w14:paraId="6AFDC987" w14:textId="77777777" w:rsidR="00130BB0" w:rsidRDefault="00000000">
      <w:pPr>
        <w:pStyle w:val="Overskrift3"/>
      </w:pPr>
      <w:bookmarkStart w:id="7" w:name="_Toc117762769"/>
      <w:r>
        <w:t>Vandmålere og betaling efter målt vandforbrug</w:t>
      </w:r>
      <w:bookmarkEnd w:id="7"/>
      <w:r>
        <w:t xml:space="preserve"> </w:t>
      </w:r>
    </w:p>
    <w:p w14:paraId="25293109" w14:textId="77777777" w:rsidR="00130BB0" w:rsidRDefault="00000000">
      <w:pPr>
        <w:spacing w:after="0" w:line="276" w:lineRule="auto"/>
        <w:rPr>
          <w:sz w:val="20"/>
          <w:szCs w:val="20"/>
        </w:rPr>
      </w:pPr>
      <w:r>
        <w:rPr>
          <w:sz w:val="20"/>
          <w:szCs w:val="20"/>
        </w:rPr>
        <w:t>Bestemmelserne om vandmålere og betaling efter målt forbrug er i overensstemmelse med bekendtgørelse nr. 525 af 14. juni 1996 om betaling for vand efter målt forbrug m.v. på ejendomsniveau og bekendtgørelse nr. 837 af 27. november 1998 om individuel afregning efter målt vandforbrug, jf. vandforsyningslovens § 55, stk. 5 og 6.</w:t>
      </w:r>
    </w:p>
    <w:p w14:paraId="384AFCD0" w14:textId="77777777" w:rsidR="00130BB0" w:rsidRDefault="00000000">
      <w:pPr>
        <w:pStyle w:val="Overskrift3"/>
      </w:pPr>
      <w:bookmarkStart w:id="8" w:name="_Toc117762770"/>
      <w:r>
        <w:t>Offentliggørelse af oplysninger om vandkvaliteten</w:t>
      </w:r>
      <w:bookmarkEnd w:id="8"/>
      <w:r>
        <w:t xml:space="preserve"> </w:t>
      </w:r>
    </w:p>
    <w:p w14:paraId="2FD18989" w14:textId="77777777" w:rsidR="00130BB0" w:rsidRDefault="00000000">
      <w:pPr>
        <w:spacing w:after="0" w:line="276" w:lineRule="auto"/>
        <w:rPr>
          <w:sz w:val="20"/>
          <w:szCs w:val="20"/>
        </w:rPr>
      </w:pPr>
      <w:r>
        <w:rPr>
          <w:sz w:val="20"/>
          <w:szCs w:val="20"/>
        </w:rPr>
        <w:t>Bestemmelser om offentliggørelse af det leverede vands kvalitet m.v. er i overensstemmelse med vandforsyningslovens § 57, stk. 2 og § 31 i bekendtgørelse nr. 2361 af 26. november 2021 om vandkvalitet og tilsyn med vandforsyningsanlæg, jf. vandforsyningslovens § 55, stk. 7.</w:t>
      </w:r>
    </w:p>
    <w:p w14:paraId="14961BAC" w14:textId="77777777" w:rsidR="00130BB0" w:rsidRDefault="00000000">
      <w:pPr>
        <w:pStyle w:val="Overskrift3"/>
      </w:pPr>
      <w:bookmarkStart w:id="9" w:name="_Toc117762771"/>
      <w:r>
        <w:t>Installationsarbejder</w:t>
      </w:r>
      <w:bookmarkEnd w:id="9"/>
      <w:r>
        <w:t xml:space="preserve"> </w:t>
      </w:r>
    </w:p>
    <w:p w14:paraId="5DB05339" w14:textId="77777777" w:rsidR="00130BB0" w:rsidRDefault="00000000">
      <w:pPr>
        <w:spacing w:after="0" w:line="276" w:lineRule="auto"/>
        <w:rPr>
          <w:sz w:val="20"/>
          <w:szCs w:val="20"/>
        </w:rPr>
      </w:pPr>
      <w:r>
        <w:rPr>
          <w:sz w:val="20"/>
          <w:szCs w:val="20"/>
        </w:rPr>
        <w:t>Bestemmelserne om installationsarbejders udførelse ved autoriserede VVS-installatører er i overensstemmelse med lovbekendtgørelse nr. 30 af 11. januar 2019 om autorisation af virksomheder på el-, vvs- og kloakinstallationsområdet (autorisationsloven).</w:t>
      </w:r>
    </w:p>
    <w:p w14:paraId="5075A552" w14:textId="77777777" w:rsidR="00130BB0" w:rsidRDefault="00130BB0">
      <w:pPr>
        <w:spacing w:after="0" w:line="276" w:lineRule="auto"/>
        <w:rPr>
          <w:b/>
          <w:bCs/>
          <w:sz w:val="20"/>
          <w:szCs w:val="20"/>
        </w:rPr>
      </w:pPr>
    </w:p>
    <w:p w14:paraId="4C541F0B" w14:textId="77777777" w:rsidR="00130BB0" w:rsidRDefault="00000000">
      <w:pPr>
        <w:pStyle w:val="Overskrift3"/>
      </w:pPr>
      <w:bookmarkStart w:id="10" w:name="_Toc117762772"/>
      <w:r>
        <w:t>Målere – størrelse, placering, kontrol og indgreb</w:t>
      </w:r>
      <w:bookmarkEnd w:id="10"/>
    </w:p>
    <w:p w14:paraId="5237C42F" w14:textId="77777777" w:rsidR="00130BB0" w:rsidRDefault="00000000">
      <w:pPr>
        <w:spacing w:after="0" w:line="276" w:lineRule="auto"/>
        <w:rPr>
          <w:sz w:val="20"/>
          <w:szCs w:val="20"/>
        </w:rPr>
      </w:pPr>
      <w:r>
        <w:rPr>
          <w:sz w:val="20"/>
          <w:szCs w:val="20"/>
        </w:rPr>
        <w:t>Bestemmelserne om kontrol med og indgreb i målere er i overensstemmelse med bekendtgørelse nr. 582 af 28. maj 2018 om anvendelse af måleinstrumenter til måling af forbrug af vand, gas el eller varme og bekendtgørelse nr. 563 af 2. juni 2014 om individuel måling af el, gas, vand, varme og køling.</w:t>
      </w:r>
    </w:p>
    <w:p w14:paraId="406E1B16" w14:textId="77777777" w:rsidR="00130BB0" w:rsidRDefault="00000000">
      <w:pPr>
        <w:pStyle w:val="Overskrift3"/>
      </w:pPr>
      <w:bookmarkStart w:id="11" w:name="_Toc117762773"/>
      <w:r>
        <w:lastRenderedPageBreak/>
        <w:t>Brandtekniske foranstaltninger</w:t>
      </w:r>
      <w:bookmarkEnd w:id="11"/>
    </w:p>
    <w:p w14:paraId="5B11F6EE" w14:textId="77777777" w:rsidR="00130BB0" w:rsidRDefault="00000000">
      <w:pPr>
        <w:spacing w:after="0" w:line="276" w:lineRule="auto"/>
        <w:rPr>
          <w:b/>
          <w:bCs/>
          <w:sz w:val="20"/>
          <w:szCs w:val="20"/>
        </w:rPr>
      </w:pPr>
      <w:r>
        <w:rPr>
          <w:sz w:val="20"/>
          <w:szCs w:val="20"/>
        </w:rPr>
        <w:t xml:space="preserve">Bestemmelserne om brandtekniske foranstaltninger er i overensstemmelse med bekendtgørelse nr. 1085 af 25. oktober 2019 om risikobaseret kommunalt redningsberedskab, jf. </w:t>
      </w:r>
      <w:r>
        <w:t>l</w:t>
      </w:r>
      <w:r>
        <w:rPr>
          <w:sz w:val="20"/>
          <w:szCs w:val="20"/>
        </w:rPr>
        <w:t xml:space="preserve">ovbekendtgørelse 314 af 3. april 2017 (Beredskabsloven). </w:t>
      </w:r>
    </w:p>
    <w:p w14:paraId="5B3ADD6E" w14:textId="77777777" w:rsidR="00130BB0" w:rsidRDefault="00000000">
      <w:pPr>
        <w:pStyle w:val="Overskrift3"/>
      </w:pPr>
      <w:bookmarkStart w:id="12" w:name="_Toc117762774"/>
      <w:r>
        <w:t>Morarenter</w:t>
      </w:r>
      <w:bookmarkEnd w:id="12"/>
      <w:r>
        <w:t xml:space="preserve"> </w:t>
      </w:r>
    </w:p>
    <w:p w14:paraId="7C4D9E0C" w14:textId="77777777" w:rsidR="00130BB0" w:rsidRDefault="00000000">
      <w:pPr>
        <w:spacing w:after="0" w:line="276" w:lineRule="auto"/>
        <w:rPr>
          <w:sz w:val="20"/>
          <w:szCs w:val="20"/>
        </w:rPr>
      </w:pPr>
      <w:r>
        <w:rPr>
          <w:sz w:val="20"/>
          <w:szCs w:val="20"/>
        </w:rPr>
        <w:t>Bestemmelser om morarenter er i overensstemmelse med lovbekendtgørelse 459 af 13. maj 2014 om renter og andre forhold ved forsinket betaling (renteloven).</w:t>
      </w:r>
    </w:p>
    <w:p w14:paraId="48B53170" w14:textId="77777777" w:rsidR="00130BB0" w:rsidRDefault="00000000">
      <w:pPr>
        <w:pStyle w:val="Overskrift3"/>
      </w:pPr>
      <w:bookmarkStart w:id="13" w:name="_Toc117762775"/>
      <w:r>
        <w:t>Inddrivelse af restancer</w:t>
      </w:r>
      <w:bookmarkEnd w:id="13"/>
      <w:r>
        <w:t xml:space="preserve">  </w:t>
      </w:r>
    </w:p>
    <w:p w14:paraId="6A3671EC" w14:textId="77777777" w:rsidR="00130BB0" w:rsidRDefault="00000000">
      <w:pPr>
        <w:pStyle w:val="Kommentartekst"/>
        <w:rPr>
          <w:sz w:val="20"/>
        </w:rPr>
      </w:pPr>
      <w:r>
        <w:rPr>
          <w:sz w:val="20"/>
        </w:rPr>
        <w:t>Bestemmelser om overgivelse af restancer til restanceinddrivelsesmyndigheden eller private er i overensstemmelse med lovbekendtgørelse nr. 29 af 12. januar 2015 om inddrivelse af gæld til det offentlige som ændret ved ændringslov nr. 1574 af 27. december 2019.</w:t>
      </w:r>
    </w:p>
    <w:p w14:paraId="45BD5B94" w14:textId="77777777" w:rsidR="00130BB0" w:rsidRDefault="00000000">
      <w:pPr>
        <w:pStyle w:val="Overskrift3"/>
      </w:pPr>
      <w:bookmarkStart w:id="14" w:name="_Toc117762776"/>
      <w:r>
        <w:t>Vandafgift</w:t>
      </w:r>
      <w:bookmarkEnd w:id="14"/>
      <w:r>
        <w:t xml:space="preserve"> </w:t>
      </w:r>
    </w:p>
    <w:p w14:paraId="0C6F0560" w14:textId="77777777" w:rsidR="00130BB0" w:rsidRDefault="00000000">
      <w:pPr>
        <w:spacing w:after="0" w:line="276" w:lineRule="auto"/>
        <w:rPr>
          <w:sz w:val="20"/>
          <w:szCs w:val="20"/>
        </w:rPr>
      </w:pPr>
      <w:r>
        <w:rPr>
          <w:sz w:val="20"/>
          <w:szCs w:val="20"/>
        </w:rPr>
        <w:t xml:space="preserve">Bestemmelser om afgifter for vand er i overensstemmelse med lov om afgift af ledningsført vand, jf. lovbekendtgørelse nr. 171 af 25. februar 2020 (vandafgiftsloven). </w:t>
      </w:r>
    </w:p>
    <w:p w14:paraId="1A2DE7BA" w14:textId="77777777" w:rsidR="00130BB0" w:rsidRDefault="00000000">
      <w:pPr>
        <w:pStyle w:val="Overskrift3"/>
      </w:pPr>
      <w:bookmarkStart w:id="15" w:name="_Toc117762777"/>
      <w:r>
        <w:t>Vandselskaber</w:t>
      </w:r>
      <w:bookmarkEnd w:id="15"/>
      <w:r>
        <w:t xml:space="preserve"> </w:t>
      </w:r>
    </w:p>
    <w:p w14:paraId="6E1F98B8" w14:textId="77777777" w:rsidR="00130BB0" w:rsidRDefault="00000000">
      <w:pPr>
        <w:spacing w:after="0" w:line="276" w:lineRule="auto"/>
        <w:rPr>
          <w:sz w:val="20"/>
          <w:szCs w:val="20"/>
        </w:rPr>
      </w:pPr>
      <w:r>
        <w:rPr>
          <w:sz w:val="20"/>
          <w:szCs w:val="20"/>
        </w:rPr>
        <w:t>Bestemmelser om forholdet mellem en vandforsyning omfattet af vandsektorloven (vandselskab) og kommunen er i overensstemmelse med lovbekendtgørelse nr. 1693 af 16. august 2021 om vandsektorens organisering og økonomiske forhold (vandsektorloven).</w:t>
      </w:r>
    </w:p>
    <w:p w14:paraId="4D32B5FE" w14:textId="77777777" w:rsidR="00130BB0" w:rsidRDefault="00000000">
      <w:pPr>
        <w:pStyle w:val="Overskrift3"/>
      </w:pPr>
      <w:bookmarkStart w:id="16" w:name="_Toc117762778"/>
      <w:r>
        <w:t>Ejer og bruger</w:t>
      </w:r>
      <w:bookmarkEnd w:id="16"/>
      <w:r>
        <w:t xml:space="preserve"> </w:t>
      </w:r>
    </w:p>
    <w:p w14:paraId="2D7CA186" w14:textId="77777777" w:rsidR="00130BB0" w:rsidRDefault="00000000">
      <w:pPr>
        <w:spacing w:after="0" w:line="276" w:lineRule="auto"/>
        <w:rPr>
          <w:sz w:val="20"/>
          <w:szCs w:val="20"/>
        </w:rPr>
      </w:pPr>
      <w:r>
        <w:rPr>
          <w:sz w:val="20"/>
          <w:szCs w:val="20"/>
        </w:rPr>
        <w:t xml:space="preserve">I dette regulativ angiver betegnelsen </w:t>
      </w:r>
      <w:r>
        <w:rPr>
          <w:i/>
          <w:iCs/>
          <w:sz w:val="20"/>
          <w:szCs w:val="20"/>
        </w:rPr>
        <w:t>ejer</w:t>
      </w:r>
      <w:r>
        <w:rPr>
          <w:sz w:val="20"/>
          <w:szCs w:val="20"/>
        </w:rPr>
        <w:t xml:space="preserve"> grundejeren, når en bestemmelse ikke specifikt angiver, at ejerlejlighedsforhold eller specielle forhold, som nævnt i punkt 14.1, også er omfattet af den pågældende bestemmelse. </w:t>
      </w:r>
    </w:p>
    <w:p w14:paraId="214D59C3" w14:textId="77777777" w:rsidR="00130BB0" w:rsidRDefault="00130BB0">
      <w:pPr>
        <w:spacing w:after="0" w:line="276" w:lineRule="auto"/>
        <w:rPr>
          <w:sz w:val="20"/>
          <w:szCs w:val="20"/>
        </w:rPr>
      </w:pPr>
    </w:p>
    <w:p w14:paraId="2F795DA4" w14:textId="77777777" w:rsidR="00130BB0" w:rsidRDefault="00000000">
      <w:pPr>
        <w:spacing w:after="0" w:line="276" w:lineRule="auto"/>
        <w:rPr>
          <w:sz w:val="20"/>
          <w:szCs w:val="20"/>
        </w:rPr>
      </w:pPr>
      <w:r>
        <w:rPr>
          <w:sz w:val="20"/>
          <w:szCs w:val="20"/>
        </w:rPr>
        <w:t xml:space="preserve">For ejendomme med en eller flere ejerlejligheder angiver betegnelsen ejerne af de enkelte ejerlejligheder. Hvis der på en ejendom med ejerlejligheder er tinglyst en bestemmelse i ejendommens vedtægter om, at ejerforeningen er forpligtet over for vandforsyningen, anses ejerforeningen dog som ejer efter regulativets bestemmelser. </w:t>
      </w:r>
    </w:p>
    <w:p w14:paraId="5E0A2136" w14:textId="77777777" w:rsidR="00130BB0" w:rsidRDefault="00130BB0">
      <w:pPr>
        <w:spacing w:after="0" w:line="276" w:lineRule="auto"/>
        <w:rPr>
          <w:sz w:val="20"/>
          <w:szCs w:val="20"/>
        </w:rPr>
      </w:pPr>
    </w:p>
    <w:p w14:paraId="45A8FD24" w14:textId="77777777" w:rsidR="00130BB0" w:rsidRDefault="00000000">
      <w:pPr>
        <w:spacing w:after="0" w:line="276" w:lineRule="auto"/>
        <w:rPr>
          <w:sz w:val="20"/>
          <w:szCs w:val="20"/>
        </w:rPr>
      </w:pPr>
      <w:r>
        <w:rPr>
          <w:sz w:val="20"/>
          <w:szCs w:val="20"/>
        </w:rPr>
        <w:t xml:space="preserve">Ved betegnelsen </w:t>
      </w:r>
      <w:r>
        <w:rPr>
          <w:i/>
          <w:iCs/>
          <w:sz w:val="20"/>
          <w:szCs w:val="20"/>
        </w:rPr>
        <w:t>bruger</w:t>
      </w:r>
      <w:r>
        <w:rPr>
          <w:sz w:val="20"/>
          <w:szCs w:val="20"/>
        </w:rPr>
        <w:t xml:space="preserve"> forstås en person, som ikke ejer den til vandselskabet tilsluttede ejendom, men er den kontraktmæssige indehaver af retten til at benytte en enhed </w:t>
      </w:r>
      <w:proofErr w:type="gramStart"/>
      <w:r>
        <w:rPr>
          <w:sz w:val="20"/>
          <w:szCs w:val="20"/>
        </w:rPr>
        <w:t>eksempelvis</w:t>
      </w:r>
      <w:proofErr w:type="gramEnd"/>
      <w:r>
        <w:rPr>
          <w:sz w:val="20"/>
          <w:szCs w:val="20"/>
        </w:rPr>
        <w:t xml:space="preserve"> lejeren af en lejlighed, beboeren af en andelslejlighed eller anden ejendom, forpagteren af en erhvervsvirksomhed, ejeren af en ejerlejlighed, når ejerforeningen efter det ovenstående betragtes som ejer, og beboeren af en tjenestebolig. </w:t>
      </w:r>
    </w:p>
    <w:p w14:paraId="7F0436D3" w14:textId="77777777" w:rsidR="00130BB0" w:rsidRDefault="00000000">
      <w:pPr>
        <w:spacing w:after="0" w:line="276" w:lineRule="auto"/>
        <w:rPr>
          <w:sz w:val="20"/>
          <w:szCs w:val="20"/>
        </w:rPr>
      </w:pPr>
      <w:r>
        <w:rPr>
          <w:sz w:val="20"/>
          <w:szCs w:val="20"/>
        </w:rPr>
        <w:t>Hvor ejeren af en fast ejendom og ejeren af en bygning på grunden ikke er den samme, betragtes bygningen som en selvstændig fast ejendom efter tinglysningslovens § 19.</w:t>
      </w:r>
    </w:p>
    <w:p w14:paraId="5FB83A4E" w14:textId="77777777" w:rsidR="00130BB0" w:rsidRDefault="00000000">
      <w:pPr>
        <w:pStyle w:val="Overskrift3"/>
      </w:pPr>
      <w:bookmarkStart w:id="17" w:name="_Toc117762779"/>
      <w:r>
        <w:t>Ejendom</w:t>
      </w:r>
      <w:bookmarkEnd w:id="17"/>
    </w:p>
    <w:p w14:paraId="39A1B3B4" w14:textId="77777777" w:rsidR="00130BB0" w:rsidRDefault="00000000">
      <w:pPr>
        <w:spacing w:after="0" w:line="276" w:lineRule="auto"/>
        <w:rPr>
          <w:sz w:val="20"/>
          <w:szCs w:val="20"/>
        </w:rPr>
      </w:pPr>
      <w:r>
        <w:rPr>
          <w:sz w:val="20"/>
          <w:szCs w:val="20"/>
        </w:rPr>
        <w:t xml:space="preserve">Medmindre andet fremgår af regulativet, forstås ved en ejendom, et matrikelnummer eller flere matrikelnumre, der ifølge notering i matriklen skal holdes forenet. Se udstykningslovens § 2, lovbekendtgørelse nr. 769 af 7. juni 2018 om udstykning og anden registrering i matriklen (udstykningsloven). </w:t>
      </w:r>
    </w:p>
    <w:p w14:paraId="0B77D36A" w14:textId="77777777" w:rsidR="00130BB0" w:rsidRDefault="00130BB0">
      <w:pPr>
        <w:spacing w:after="0" w:line="276" w:lineRule="auto"/>
        <w:rPr>
          <w:sz w:val="20"/>
          <w:szCs w:val="20"/>
        </w:rPr>
      </w:pPr>
    </w:p>
    <w:p w14:paraId="0EF646E1" w14:textId="77777777" w:rsidR="00130BB0" w:rsidRDefault="00000000">
      <w:pPr>
        <w:spacing w:after="0" w:line="276" w:lineRule="auto"/>
        <w:rPr>
          <w:sz w:val="20"/>
          <w:szCs w:val="20"/>
        </w:rPr>
      </w:pPr>
      <w:r>
        <w:rPr>
          <w:sz w:val="20"/>
          <w:szCs w:val="20"/>
        </w:rPr>
        <w:t xml:space="preserve">Ved individuel afregning efter målt forbrug angiver betegnelsen </w:t>
      </w:r>
      <w:r>
        <w:rPr>
          <w:i/>
          <w:iCs/>
          <w:sz w:val="20"/>
          <w:szCs w:val="20"/>
        </w:rPr>
        <w:t>ejendom</w:t>
      </w:r>
      <w:r>
        <w:rPr>
          <w:sz w:val="20"/>
          <w:szCs w:val="20"/>
        </w:rPr>
        <w:t xml:space="preserve"> mindst to udlejnings- eller andelsenheder beliggende på et eller flere matrikelnumre, der i følge notering i matriklen skal holdes forenet. </w:t>
      </w:r>
    </w:p>
    <w:p w14:paraId="1909D027" w14:textId="77777777" w:rsidR="00130BB0" w:rsidRDefault="00130BB0">
      <w:pPr>
        <w:spacing w:after="0" w:line="276" w:lineRule="auto"/>
        <w:rPr>
          <w:sz w:val="20"/>
          <w:szCs w:val="20"/>
        </w:rPr>
      </w:pPr>
    </w:p>
    <w:p w14:paraId="2883144D" w14:textId="77777777" w:rsidR="00130BB0" w:rsidRDefault="00000000">
      <w:pPr>
        <w:spacing w:after="0" w:line="276" w:lineRule="auto"/>
        <w:rPr>
          <w:sz w:val="20"/>
          <w:szCs w:val="20"/>
        </w:rPr>
      </w:pPr>
      <w:r>
        <w:rPr>
          <w:sz w:val="20"/>
          <w:szCs w:val="20"/>
        </w:rPr>
        <w:t xml:space="preserve">Betegnelsen </w:t>
      </w:r>
      <w:r>
        <w:rPr>
          <w:i/>
          <w:iCs/>
          <w:sz w:val="20"/>
          <w:szCs w:val="20"/>
        </w:rPr>
        <w:t>enhed</w:t>
      </w:r>
      <w:r>
        <w:rPr>
          <w:sz w:val="20"/>
          <w:szCs w:val="20"/>
        </w:rPr>
        <w:t xml:space="preserve"> angiver den enkelte udlejnings- eller andelsenhed i en ejendom.</w:t>
      </w:r>
    </w:p>
    <w:p w14:paraId="47AEA749" w14:textId="77777777" w:rsidR="00130BB0" w:rsidRDefault="00000000">
      <w:pPr>
        <w:pStyle w:val="Overskrift3"/>
      </w:pPr>
      <w:bookmarkStart w:id="18" w:name="_Toc117762780"/>
      <w:r>
        <w:t>Ejerens underretning til brugere</w:t>
      </w:r>
      <w:bookmarkEnd w:id="18"/>
      <w:r>
        <w:t xml:space="preserve"> </w:t>
      </w:r>
    </w:p>
    <w:p w14:paraId="12548925" w14:textId="77777777" w:rsidR="00130BB0" w:rsidRDefault="00000000">
      <w:pPr>
        <w:spacing w:after="0" w:line="276" w:lineRule="auto"/>
        <w:rPr>
          <w:sz w:val="20"/>
          <w:szCs w:val="20"/>
        </w:rPr>
      </w:pPr>
      <w:r>
        <w:rPr>
          <w:sz w:val="20"/>
          <w:szCs w:val="20"/>
        </w:rPr>
        <w:t>Ejeren af en ejendom, der får vand fra vandforsyningen, skal underrette eventuelle brugere af ejendommen om deres forpligtelser efter regulativet, men ejeren er i alle forhold ansvarlig over for vandforsyningen, jf. dog 9.13.</w:t>
      </w:r>
    </w:p>
    <w:p w14:paraId="501DF9F3" w14:textId="77777777" w:rsidR="00130BB0" w:rsidRDefault="00000000">
      <w:pPr>
        <w:pStyle w:val="Overskrift2"/>
      </w:pPr>
      <w:bookmarkStart w:id="19" w:name="_Toc117762781"/>
      <w:r>
        <w:t>Vandforsyningens anlæg m.v.</w:t>
      </w:r>
      <w:bookmarkEnd w:id="19"/>
      <w:r>
        <w:t xml:space="preserve"> </w:t>
      </w:r>
    </w:p>
    <w:p w14:paraId="290AD13F" w14:textId="77777777" w:rsidR="00130BB0" w:rsidRDefault="00000000">
      <w:pPr>
        <w:spacing w:after="0" w:line="276" w:lineRule="auto"/>
        <w:rPr>
          <w:sz w:val="20"/>
          <w:szCs w:val="20"/>
        </w:rPr>
      </w:pPr>
      <w:r>
        <w:rPr>
          <w:sz w:val="20"/>
          <w:szCs w:val="20"/>
        </w:rPr>
        <w:t xml:space="preserve">I det følgende defineres en del af de begreber, der anvendes i regulativet. En del af definitionerne svarer til dem, som fremgår af Norm for almene vandforsyninger DS 442. </w:t>
      </w:r>
    </w:p>
    <w:p w14:paraId="1F0A1BEE" w14:textId="77777777" w:rsidR="00130BB0" w:rsidRDefault="00130BB0">
      <w:pPr>
        <w:spacing w:after="0" w:line="276" w:lineRule="auto"/>
        <w:rPr>
          <w:sz w:val="20"/>
          <w:szCs w:val="20"/>
        </w:rPr>
      </w:pPr>
    </w:p>
    <w:p w14:paraId="61DE3C38" w14:textId="77777777" w:rsidR="00130BB0" w:rsidRDefault="00000000">
      <w:pPr>
        <w:spacing w:after="0" w:line="276" w:lineRule="auto"/>
        <w:rPr>
          <w:sz w:val="20"/>
          <w:szCs w:val="20"/>
        </w:rPr>
      </w:pPr>
      <w:r>
        <w:rPr>
          <w:b/>
          <w:bCs/>
          <w:sz w:val="20"/>
          <w:szCs w:val="20"/>
        </w:rPr>
        <w:t>Almene vandforsyninger:</w:t>
      </w:r>
      <w:r>
        <w:rPr>
          <w:sz w:val="20"/>
          <w:szCs w:val="20"/>
        </w:rPr>
        <w:t xml:space="preserve"> Herved forstås anlæg som forsyner eller har til formål at forsyne mindst 10 ejendomme, jf. vandforsyningslovens § 3, stk. 3. Som synonym anvendes ofte begrebet ”almen vandforsyning”.</w:t>
      </w:r>
    </w:p>
    <w:p w14:paraId="25B92A7B" w14:textId="77777777" w:rsidR="00130BB0" w:rsidRDefault="00130BB0">
      <w:pPr>
        <w:spacing w:after="0" w:line="276" w:lineRule="auto"/>
        <w:rPr>
          <w:sz w:val="20"/>
          <w:szCs w:val="20"/>
        </w:rPr>
      </w:pPr>
    </w:p>
    <w:p w14:paraId="4B9F6702" w14:textId="77777777" w:rsidR="00130BB0" w:rsidRDefault="00000000">
      <w:pPr>
        <w:spacing w:after="0" w:line="276" w:lineRule="auto"/>
        <w:rPr>
          <w:sz w:val="20"/>
          <w:szCs w:val="20"/>
        </w:rPr>
      </w:pPr>
      <w:r>
        <w:rPr>
          <w:b/>
          <w:bCs/>
          <w:sz w:val="20"/>
          <w:szCs w:val="20"/>
        </w:rPr>
        <w:t>Distributionsnet:</w:t>
      </w:r>
      <w:r>
        <w:rPr>
          <w:sz w:val="20"/>
          <w:szCs w:val="20"/>
        </w:rPr>
        <w:t xml:space="preserve"> Vandforsyningens ledningsnet fra udpumpningen fra vandforsyningsanlægget frem til skel, dvs. hovedledninger, forsyningsledninger og stikledninger. </w:t>
      </w:r>
    </w:p>
    <w:p w14:paraId="3D3F85A7" w14:textId="77777777" w:rsidR="00130BB0" w:rsidRDefault="00130BB0">
      <w:pPr>
        <w:spacing w:after="0" w:line="276" w:lineRule="auto"/>
        <w:rPr>
          <w:sz w:val="20"/>
          <w:szCs w:val="20"/>
        </w:rPr>
      </w:pPr>
    </w:p>
    <w:p w14:paraId="48F72DE9" w14:textId="77777777" w:rsidR="00130BB0" w:rsidRDefault="00000000">
      <w:pPr>
        <w:spacing w:after="0" w:line="276" w:lineRule="auto"/>
        <w:rPr>
          <w:sz w:val="20"/>
          <w:szCs w:val="20"/>
        </w:rPr>
      </w:pPr>
      <w:r>
        <w:rPr>
          <w:b/>
          <w:bCs/>
          <w:sz w:val="20"/>
          <w:szCs w:val="20"/>
        </w:rPr>
        <w:t>Forsyningsledning:</w:t>
      </w:r>
      <w:r>
        <w:rPr>
          <w:sz w:val="20"/>
          <w:szCs w:val="20"/>
        </w:rPr>
        <w:t xml:space="preserve"> Den del af distributionsnettet, som transporterer færdigbehandlet vand fra hovedledningen til de enkelte ejendommes stikledninger. </w:t>
      </w:r>
    </w:p>
    <w:p w14:paraId="4DA9201B" w14:textId="77777777" w:rsidR="00130BB0" w:rsidRDefault="00130BB0">
      <w:pPr>
        <w:spacing w:after="0" w:line="276" w:lineRule="auto"/>
        <w:rPr>
          <w:sz w:val="20"/>
          <w:szCs w:val="20"/>
        </w:rPr>
      </w:pPr>
    </w:p>
    <w:p w14:paraId="6C418B31" w14:textId="77777777" w:rsidR="00130BB0" w:rsidRDefault="00000000">
      <w:pPr>
        <w:spacing w:after="0" w:line="276" w:lineRule="auto"/>
        <w:rPr>
          <w:sz w:val="20"/>
          <w:szCs w:val="20"/>
        </w:rPr>
      </w:pPr>
      <w:r>
        <w:rPr>
          <w:b/>
          <w:bCs/>
          <w:sz w:val="20"/>
          <w:szCs w:val="20"/>
        </w:rPr>
        <w:t>Forsyningsområde:</w:t>
      </w:r>
      <w:r>
        <w:rPr>
          <w:sz w:val="20"/>
          <w:szCs w:val="20"/>
        </w:rPr>
        <w:t xml:space="preserve"> I vandforsyningsplanen fastlægges bl.a. de almene vandforsyningsanlægs forsyningsområder. Det naturlige forsyningsområde er det område, som vandforsyningsanlægget naturligt kan forsyne, herunder områder som først i fremtiden kan forsynes fra vandforsyningsanlægget. </w:t>
      </w:r>
    </w:p>
    <w:p w14:paraId="2985B968" w14:textId="77777777" w:rsidR="00130BB0" w:rsidRDefault="00130BB0">
      <w:pPr>
        <w:spacing w:after="0" w:line="276" w:lineRule="auto"/>
        <w:rPr>
          <w:sz w:val="20"/>
          <w:szCs w:val="20"/>
        </w:rPr>
      </w:pPr>
    </w:p>
    <w:p w14:paraId="0A26A61F" w14:textId="77777777" w:rsidR="00130BB0" w:rsidRDefault="00000000">
      <w:pPr>
        <w:spacing w:after="0" w:line="276" w:lineRule="auto"/>
        <w:rPr>
          <w:sz w:val="20"/>
          <w:szCs w:val="20"/>
        </w:rPr>
      </w:pPr>
      <w:r>
        <w:rPr>
          <w:b/>
          <w:bCs/>
          <w:sz w:val="20"/>
          <w:szCs w:val="20"/>
        </w:rPr>
        <w:t>Hovedanlæg:</w:t>
      </w:r>
      <w:r>
        <w:rPr>
          <w:sz w:val="20"/>
          <w:szCs w:val="20"/>
        </w:rPr>
        <w:t xml:space="preserve"> Vandforsyningens vandværksanlæg til indvinding og behandling af drikkevand, vandforsyningens </w:t>
      </w:r>
      <w:proofErr w:type="spellStart"/>
      <w:r>
        <w:rPr>
          <w:sz w:val="20"/>
          <w:szCs w:val="20"/>
        </w:rPr>
        <w:t>råvandsledninger</w:t>
      </w:r>
      <w:proofErr w:type="spellEnd"/>
      <w:r>
        <w:rPr>
          <w:sz w:val="20"/>
          <w:szCs w:val="20"/>
        </w:rPr>
        <w:t xml:space="preserve">, vandbehandlingsanlæg, pumpeanlæg, herunder </w:t>
      </w:r>
      <w:proofErr w:type="spellStart"/>
      <w:r>
        <w:rPr>
          <w:sz w:val="20"/>
          <w:szCs w:val="20"/>
        </w:rPr>
        <w:t>trykforøgeranlæg</w:t>
      </w:r>
      <w:proofErr w:type="spellEnd"/>
      <w:r>
        <w:rPr>
          <w:sz w:val="20"/>
          <w:szCs w:val="20"/>
        </w:rPr>
        <w:t xml:space="preserve"> til særlige trykzoner i ledningsnettet, beholderanlæg samt hovedledninger til transport af færdigbehandlet vand til forsyningsnettet. </w:t>
      </w:r>
    </w:p>
    <w:p w14:paraId="07BFB6DA" w14:textId="77777777" w:rsidR="00130BB0" w:rsidRDefault="00130BB0">
      <w:pPr>
        <w:spacing w:after="0" w:line="276" w:lineRule="auto"/>
        <w:rPr>
          <w:sz w:val="20"/>
          <w:szCs w:val="20"/>
        </w:rPr>
      </w:pPr>
    </w:p>
    <w:p w14:paraId="60D67686" w14:textId="77777777" w:rsidR="00130BB0" w:rsidRDefault="00000000">
      <w:pPr>
        <w:spacing w:after="0" w:line="276" w:lineRule="auto"/>
        <w:rPr>
          <w:sz w:val="20"/>
          <w:szCs w:val="20"/>
        </w:rPr>
      </w:pPr>
      <w:r>
        <w:rPr>
          <w:b/>
          <w:bCs/>
          <w:sz w:val="20"/>
          <w:szCs w:val="20"/>
        </w:rPr>
        <w:t>Hovedledning:</w:t>
      </w:r>
      <w:r>
        <w:rPr>
          <w:sz w:val="20"/>
          <w:szCs w:val="20"/>
        </w:rPr>
        <w:t xml:space="preserve"> Den del af distributionsnettet, som transporterer færdigbehandlet vand fra vandbehandlingsanlægget, eventuelt via </w:t>
      </w:r>
      <w:proofErr w:type="spellStart"/>
      <w:r>
        <w:rPr>
          <w:sz w:val="20"/>
          <w:szCs w:val="20"/>
        </w:rPr>
        <w:t>trykforøgeranlæg</w:t>
      </w:r>
      <w:proofErr w:type="spellEnd"/>
      <w:r>
        <w:rPr>
          <w:sz w:val="20"/>
          <w:szCs w:val="20"/>
        </w:rPr>
        <w:t xml:space="preserve"> og beholderanlæg mv. til forsyningsledningerne. </w:t>
      </w:r>
    </w:p>
    <w:p w14:paraId="1E8DEEC3" w14:textId="77777777" w:rsidR="00130BB0" w:rsidRDefault="00130BB0">
      <w:pPr>
        <w:spacing w:after="0" w:line="276" w:lineRule="auto"/>
        <w:rPr>
          <w:sz w:val="20"/>
          <w:szCs w:val="20"/>
        </w:rPr>
      </w:pPr>
    </w:p>
    <w:p w14:paraId="460D80E3" w14:textId="77777777" w:rsidR="00130BB0" w:rsidRDefault="00000000">
      <w:pPr>
        <w:spacing w:after="0" w:line="276" w:lineRule="auto"/>
        <w:rPr>
          <w:sz w:val="20"/>
          <w:szCs w:val="20"/>
        </w:rPr>
      </w:pPr>
      <w:r>
        <w:rPr>
          <w:b/>
          <w:bCs/>
          <w:sz w:val="20"/>
          <w:szCs w:val="20"/>
        </w:rPr>
        <w:t>Jordledning:</w:t>
      </w:r>
      <w:r>
        <w:rPr>
          <w:sz w:val="20"/>
          <w:szCs w:val="20"/>
        </w:rPr>
        <w:t xml:space="preserve"> Den ledning, der forbinder stikledningen med installationerne i ejendommens bygninger. Jordledningen ligger i jorden på ejendommens grundstykke fra skel. Jordledningen er en del af ejendommens vandinstallationer. </w:t>
      </w:r>
    </w:p>
    <w:p w14:paraId="0F165A56" w14:textId="77777777" w:rsidR="00130BB0" w:rsidRDefault="00130BB0">
      <w:pPr>
        <w:spacing w:after="0" w:line="276" w:lineRule="auto"/>
        <w:rPr>
          <w:sz w:val="20"/>
          <w:szCs w:val="20"/>
        </w:rPr>
      </w:pPr>
    </w:p>
    <w:p w14:paraId="67944EDC" w14:textId="77777777" w:rsidR="00130BB0" w:rsidRDefault="00000000">
      <w:pPr>
        <w:spacing w:after="0" w:line="276" w:lineRule="auto"/>
        <w:rPr>
          <w:sz w:val="20"/>
          <w:szCs w:val="20"/>
        </w:rPr>
      </w:pPr>
      <w:r>
        <w:rPr>
          <w:b/>
          <w:bCs/>
          <w:sz w:val="20"/>
          <w:szCs w:val="20"/>
        </w:rPr>
        <w:t xml:space="preserve">Stikledning: </w:t>
      </w:r>
      <w:r>
        <w:rPr>
          <w:sz w:val="20"/>
          <w:szCs w:val="20"/>
        </w:rPr>
        <w:t xml:space="preserve">Stikledningen er den del af distributionsnettet, som transporterer vand fra forsyningsledningen til ejendommens skel. </w:t>
      </w:r>
    </w:p>
    <w:p w14:paraId="3FA241E9" w14:textId="77777777" w:rsidR="00130BB0" w:rsidRDefault="00130BB0">
      <w:pPr>
        <w:spacing w:before="10" w:after="0"/>
        <w:rPr>
          <w:sz w:val="20"/>
          <w:szCs w:val="20"/>
        </w:rPr>
      </w:pPr>
    </w:p>
    <w:p w14:paraId="4EC76860" w14:textId="77777777" w:rsidR="00130BB0" w:rsidRDefault="00000000">
      <w:pPr>
        <w:spacing w:before="10" w:after="0"/>
        <w:rPr>
          <w:sz w:val="20"/>
          <w:szCs w:val="20"/>
        </w:rPr>
      </w:pPr>
      <w:proofErr w:type="spellStart"/>
      <w:r>
        <w:rPr>
          <w:b/>
          <w:bCs/>
          <w:sz w:val="20"/>
          <w:szCs w:val="20"/>
        </w:rPr>
        <w:t>Råvand</w:t>
      </w:r>
      <w:proofErr w:type="spellEnd"/>
      <w:r>
        <w:rPr>
          <w:b/>
          <w:bCs/>
          <w:sz w:val="20"/>
          <w:szCs w:val="20"/>
        </w:rPr>
        <w:t>:</w:t>
      </w:r>
      <w:r>
        <w:rPr>
          <w:sz w:val="20"/>
          <w:szCs w:val="20"/>
        </w:rPr>
        <w:t xml:space="preserve"> Ubehandlet vand, dvs. grundvand eller overfladevand.</w:t>
      </w:r>
    </w:p>
    <w:p w14:paraId="52FC17D2" w14:textId="77777777" w:rsidR="00130BB0" w:rsidRDefault="00130BB0">
      <w:pPr>
        <w:spacing w:before="10" w:after="0"/>
        <w:rPr>
          <w:sz w:val="20"/>
          <w:szCs w:val="20"/>
        </w:rPr>
      </w:pPr>
    </w:p>
    <w:p w14:paraId="2C2AB12D" w14:textId="77777777" w:rsidR="00130BB0" w:rsidRDefault="00000000">
      <w:pPr>
        <w:spacing w:before="10" w:after="0"/>
        <w:rPr>
          <w:sz w:val="20"/>
          <w:szCs w:val="20"/>
        </w:rPr>
      </w:pPr>
      <w:proofErr w:type="spellStart"/>
      <w:r>
        <w:rPr>
          <w:b/>
          <w:bCs/>
          <w:sz w:val="20"/>
          <w:szCs w:val="20"/>
        </w:rPr>
        <w:t>Sekundavand</w:t>
      </w:r>
      <w:proofErr w:type="spellEnd"/>
      <w:r>
        <w:rPr>
          <w:b/>
          <w:bCs/>
          <w:sz w:val="20"/>
          <w:szCs w:val="20"/>
        </w:rPr>
        <w:t>:</w:t>
      </w:r>
      <w:r>
        <w:rPr>
          <w:sz w:val="20"/>
          <w:szCs w:val="20"/>
        </w:rPr>
        <w:t xml:space="preserve"> Vand af anden kvalitet end drikkevandskvalitet, som kan erstatte brugen af drikkevand eller på anden måde kompensere for anvendelsen af drikkevand. </w:t>
      </w:r>
    </w:p>
    <w:p w14:paraId="7CDBD5AC" w14:textId="77777777" w:rsidR="00130BB0" w:rsidRDefault="00130BB0">
      <w:pPr>
        <w:spacing w:before="10" w:after="0"/>
        <w:rPr>
          <w:sz w:val="20"/>
          <w:szCs w:val="20"/>
        </w:rPr>
      </w:pPr>
    </w:p>
    <w:p w14:paraId="18A12EE2" w14:textId="77777777" w:rsidR="00130BB0" w:rsidRDefault="00000000">
      <w:pPr>
        <w:spacing w:before="10" w:after="0"/>
        <w:rPr>
          <w:sz w:val="20"/>
          <w:szCs w:val="20"/>
        </w:rPr>
      </w:pPr>
      <w:r>
        <w:rPr>
          <w:b/>
          <w:bCs/>
          <w:sz w:val="20"/>
          <w:szCs w:val="20"/>
        </w:rPr>
        <w:t>Vand til husholdningsbrug:</w:t>
      </w:r>
      <w:r>
        <w:rPr>
          <w:sz w:val="20"/>
          <w:szCs w:val="20"/>
        </w:rPr>
        <w:t xml:space="preserve"> Vand til husholdningsbrug omfatter alt vand i husholdningen, dvs. til konsum og madlavning, personlig hygiejne, toiletskyl, tøjvask m.m.</w:t>
      </w:r>
    </w:p>
    <w:p w14:paraId="7A905044" w14:textId="77777777" w:rsidR="00130BB0" w:rsidRDefault="00130BB0">
      <w:pPr>
        <w:spacing w:before="10" w:after="0"/>
        <w:rPr>
          <w:sz w:val="20"/>
          <w:szCs w:val="20"/>
        </w:rPr>
      </w:pPr>
    </w:p>
    <w:p w14:paraId="0D643B70" w14:textId="77777777" w:rsidR="00130BB0" w:rsidRDefault="00000000">
      <w:pPr>
        <w:spacing w:before="10" w:after="0"/>
        <w:rPr>
          <w:sz w:val="20"/>
          <w:szCs w:val="20"/>
        </w:rPr>
      </w:pPr>
      <w:r>
        <w:rPr>
          <w:b/>
          <w:bCs/>
          <w:sz w:val="20"/>
          <w:szCs w:val="20"/>
        </w:rPr>
        <w:t>Vandbehandlingsanlæg:</w:t>
      </w:r>
      <w:r>
        <w:rPr>
          <w:sz w:val="20"/>
          <w:szCs w:val="20"/>
        </w:rPr>
        <w:t xml:space="preserve"> Anlæg, hvori </w:t>
      </w:r>
      <w:proofErr w:type="spellStart"/>
      <w:r>
        <w:rPr>
          <w:sz w:val="20"/>
          <w:szCs w:val="20"/>
        </w:rPr>
        <w:t>råvandet</w:t>
      </w:r>
      <w:proofErr w:type="spellEnd"/>
      <w:r>
        <w:rPr>
          <w:sz w:val="20"/>
          <w:szCs w:val="20"/>
        </w:rPr>
        <w:t xml:space="preserve"> underkastes behandling med henblik på dets anvendelse til drikkevand. </w:t>
      </w:r>
    </w:p>
    <w:p w14:paraId="5948FF8B" w14:textId="77777777" w:rsidR="00130BB0" w:rsidRDefault="00130BB0">
      <w:pPr>
        <w:spacing w:before="10" w:after="0"/>
        <w:rPr>
          <w:sz w:val="20"/>
          <w:szCs w:val="20"/>
        </w:rPr>
      </w:pPr>
    </w:p>
    <w:p w14:paraId="608058C0" w14:textId="77777777" w:rsidR="00130BB0" w:rsidRDefault="00000000">
      <w:pPr>
        <w:spacing w:before="10" w:after="0"/>
        <w:rPr>
          <w:sz w:val="20"/>
          <w:szCs w:val="20"/>
        </w:rPr>
      </w:pPr>
      <w:r>
        <w:rPr>
          <w:b/>
          <w:bCs/>
          <w:sz w:val="20"/>
          <w:szCs w:val="20"/>
        </w:rPr>
        <w:t>Vandforsyning:</w:t>
      </w:r>
      <w:r>
        <w:rPr>
          <w:sz w:val="20"/>
          <w:szCs w:val="20"/>
        </w:rPr>
        <w:t xml:space="preserve"> Dette begreb anvendes som betegnelse for en vandforsyningsvirksomhed, dvs. den juridiske enhed som ejendommen afregner sit vandforbrug med. Vandforsyning benyttes ofte som synonym for vandværk eller vandforsyningsanlæg. </w:t>
      </w:r>
    </w:p>
    <w:p w14:paraId="36D9B51D" w14:textId="77777777" w:rsidR="00130BB0" w:rsidRDefault="00130BB0">
      <w:pPr>
        <w:spacing w:before="10" w:after="0"/>
        <w:rPr>
          <w:sz w:val="20"/>
          <w:szCs w:val="20"/>
        </w:rPr>
      </w:pPr>
    </w:p>
    <w:p w14:paraId="5905DA92" w14:textId="77777777" w:rsidR="00130BB0" w:rsidRDefault="00000000">
      <w:pPr>
        <w:spacing w:before="10" w:after="0"/>
        <w:rPr>
          <w:sz w:val="20"/>
          <w:szCs w:val="20"/>
        </w:rPr>
      </w:pPr>
      <w:r>
        <w:rPr>
          <w:b/>
          <w:bCs/>
          <w:sz w:val="20"/>
          <w:szCs w:val="20"/>
        </w:rPr>
        <w:t>Vandforsyningsanlæg:</w:t>
      </w:r>
      <w:r>
        <w:rPr>
          <w:sz w:val="20"/>
          <w:szCs w:val="20"/>
        </w:rPr>
        <w:t xml:space="preserve"> Dette består af vandindvindingsanlægget samt hoved-, forsynings- og stikledninger og eventuelle pumper på ledningerne (distributionsnettet). Et vandforsyningsanlæg kan bestå af flere vandindvindingsanlæg, der leverer vand til samme distributionsnet. </w:t>
      </w:r>
    </w:p>
    <w:p w14:paraId="509F065A" w14:textId="77777777" w:rsidR="00130BB0" w:rsidRDefault="00130BB0">
      <w:pPr>
        <w:spacing w:before="10" w:after="0"/>
        <w:rPr>
          <w:sz w:val="20"/>
          <w:szCs w:val="20"/>
        </w:rPr>
      </w:pPr>
    </w:p>
    <w:p w14:paraId="7FC39970" w14:textId="77777777" w:rsidR="00130BB0" w:rsidRDefault="00000000">
      <w:pPr>
        <w:spacing w:before="10" w:after="0"/>
        <w:rPr>
          <w:sz w:val="20"/>
          <w:szCs w:val="20"/>
        </w:rPr>
      </w:pPr>
      <w:r>
        <w:rPr>
          <w:b/>
          <w:bCs/>
          <w:sz w:val="20"/>
          <w:szCs w:val="20"/>
        </w:rPr>
        <w:t>Vandindvindingsanlæg:</w:t>
      </w:r>
      <w:r>
        <w:rPr>
          <w:sz w:val="20"/>
          <w:szCs w:val="20"/>
        </w:rPr>
        <w:t xml:space="preserve"> Omfatter boringer, brønde og andre anlæg til indtagning af vandet og </w:t>
      </w:r>
      <w:proofErr w:type="gramStart"/>
      <w:r>
        <w:rPr>
          <w:sz w:val="20"/>
          <w:szCs w:val="20"/>
        </w:rPr>
        <w:t>endvidere</w:t>
      </w:r>
      <w:proofErr w:type="gramEnd"/>
      <w:r>
        <w:rPr>
          <w:sz w:val="20"/>
          <w:szCs w:val="20"/>
        </w:rPr>
        <w:t xml:space="preserve"> vandbehandlingsanlæg og anlæg til udpumpning fra behandlingsanlæg, herunder eventuelle </w:t>
      </w:r>
      <w:proofErr w:type="spellStart"/>
      <w:r>
        <w:rPr>
          <w:sz w:val="20"/>
          <w:szCs w:val="20"/>
        </w:rPr>
        <w:t>rentvandsbeholdere</w:t>
      </w:r>
      <w:proofErr w:type="spellEnd"/>
      <w:r>
        <w:rPr>
          <w:sz w:val="20"/>
          <w:szCs w:val="20"/>
        </w:rPr>
        <w:t>.</w:t>
      </w:r>
    </w:p>
    <w:p w14:paraId="0DE2495D" w14:textId="77777777" w:rsidR="00130BB0" w:rsidRDefault="00130BB0">
      <w:pPr>
        <w:spacing w:before="10" w:after="0"/>
        <w:rPr>
          <w:sz w:val="20"/>
          <w:szCs w:val="20"/>
        </w:rPr>
      </w:pPr>
    </w:p>
    <w:p w14:paraId="3D252903" w14:textId="77777777" w:rsidR="00130BB0" w:rsidRDefault="00000000">
      <w:pPr>
        <w:spacing w:before="10" w:after="0"/>
        <w:rPr>
          <w:sz w:val="20"/>
          <w:szCs w:val="20"/>
        </w:rPr>
      </w:pPr>
      <w:r>
        <w:rPr>
          <w:b/>
          <w:bCs/>
          <w:sz w:val="20"/>
          <w:szCs w:val="20"/>
        </w:rPr>
        <w:t xml:space="preserve">Vandinstallation: </w:t>
      </w:r>
      <w:r>
        <w:rPr>
          <w:sz w:val="20"/>
          <w:szCs w:val="20"/>
        </w:rPr>
        <w:t xml:space="preserve">Omfatter installationer i bygninger og jord inden for grundgrænsen. Ledningsinstallationer i jord efter stikledningen, benævnes jordledninger, og er en del af vandinstallationen. Hertil hører også en eventuel afspærringsventil placeret på jordledningen. Vandinstallation er betegnet som vandindlæg i vandforsyningslovens § 50. </w:t>
      </w:r>
    </w:p>
    <w:p w14:paraId="55A322B8" w14:textId="77777777" w:rsidR="00130BB0" w:rsidRDefault="00130BB0">
      <w:pPr>
        <w:spacing w:before="10" w:after="0"/>
        <w:rPr>
          <w:sz w:val="20"/>
          <w:szCs w:val="20"/>
        </w:rPr>
      </w:pPr>
    </w:p>
    <w:p w14:paraId="6E77C362" w14:textId="77777777" w:rsidR="00130BB0" w:rsidRDefault="00000000">
      <w:pPr>
        <w:spacing w:before="10" w:after="0"/>
        <w:rPr>
          <w:sz w:val="20"/>
          <w:szCs w:val="20"/>
        </w:rPr>
      </w:pPr>
      <w:r>
        <w:rPr>
          <w:b/>
          <w:bCs/>
          <w:sz w:val="20"/>
          <w:szCs w:val="20"/>
        </w:rPr>
        <w:t xml:space="preserve">Stophane: </w:t>
      </w:r>
      <w:r>
        <w:rPr>
          <w:sz w:val="20"/>
          <w:szCs w:val="20"/>
        </w:rPr>
        <w:t xml:space="preserve">Afspærringsanordning, der lukker for vandtilførslen til en eller flere ejendomme. </w:t>
      </w:r>
    </w:p>
    <w:p w14:paraId="038F7EF1" w14:textId="77777777" w:rsidR="00130BB0" w:rsidRDefault="00130BB0">
      <w:pPr>
        <w:spacing w:before="10" w:after="0"/>
        <w:rPr>
          <w:sz w:val="20"/>
          <w:szCs w:val="20"/>
        </w:rPr>
      </w:pPr>
    </w:p>
    <w:p w14:paraId="33058C3D" w14:textId="77777777" w:rsidR="00130BB0" w:rsidRDefault="00000000">
      <w:pPr>
        <w:spacing w:before="10" w:after="0"/>
        <w:rPr>
          <w:sz w:val="20"/>
          <w:szCs w:val="20"/>
        </w:rPr>
      </w:pPr>
      <w:r>
        <w:rPr>
          <w:b/>
          <w:bCs/>
          <w:sz w:val="20"/>
          <w:szCs w:val="20"/>
        </w:rPr>
        <w:t>Vandværk:</w:t>
      </w:r>
      <w:r>
        <w:rPr>
          <w:sz w:val="20"/>
          <w:szCs w:val="20"/>
        </w:rPr>
        <w:t xml:space="preserve"> Dette begreb anvendes som synonymt med både vandindvindingsanlæg og vandforsyningsvirksomheden og er ofte anvendt i betegnelsen for den juridiske enhed, hvortil ejendommen afregner. </w:t>
      </w:r>
    </w:p>
    <w:p w14:paraId="76E1CBD6" w14:textId="77777777" w:rsidR="00130BB0" w:rsidRDefault="00000000">
      <w:pPr>
        <w:pStyle w:val="Overskrift1"/>
      </w:pPr>
      <w:bookmarkStart w:id="20" w:name="_Toc117762782"/>
      <w:r>
        <w:lastRenderedPageBreak/>
        <w:t>Vandforsyningens styrelse</w:t>
      </w:r>
      <w:bookmarkEnd w:id="20"/>
    </w:p>
    <w:p w14:paraId="4F55BC1D" w14:textId="77777777" w:rsidR="00130BB0" w:rsidRDefault="00000000">
      <w:pPr>
        <w:rPr>
          <w:sz w:val="20"/>
          <w:szCs w:val="20"/>
        </w:rPr>
      </w:pPr>
      <w:r>
        <w:rPr>
          <w:sz w:val="20"/>
          <w:szCs w:val="20"/>
        </w:rPr>
        <w:t>Her gives en overordnet beskrivelse af, hvem der ejer og driver vandforsyningen. Beskrivelsen skal tilpasses den enkelte vandforsyning.</w:t>
      </w:r>
    </w:p>
    <w:p w14:paraId="271E899E" w14:textId="77777777" w:rsidR="00130BB0" w:rsidRDefault="00000000">
      <w:pPr>
        <w:rPr>
          <w:sz w:val="20"/>
          <w:szCs w:val="20"/>
        </w:rPr>
      </w:pPr>
      <w:r>
        <w:rPr>
          <w:sz w:val="20"/>
          <w:szCs w:val="20"/>
        </w:rPr>
        <w:t xml:space="preserve">Oplysningerne omfatter vandforsyningens navn og hjemsted samt organisationsform (f.eks. andelsselskab med begrænset ansvar, interessentskab, anpartsselskab eller aktieselskab). </w:t>
      </w:r>
    </w:p>
    <w:p w14:paraId="59922726" w14:textId="77777777" w:rsidR="00130BB0" w:rsidRDefault="00000000">
      <w:pPr>
        <w:rPr>
          <w:sz w:val="20"/>
          <w:szCs w:val="20"/>
        </w:rPr>
      </w:pPr>
      <w:r>
        <w:rPr>
          <w:sz w:val="20"/>
          <w:szCs w:val="20"/>
        </w:rPr>
        <w:t>Vandforsyningens CVR-nummer anføres ligeledes, da det skal bruges, når vandforsyningen skal identificere sig overfor private f.eks. i forbindelse med udstedelse af fakturaer mv.</w:t>
      </w:r>
    </w:p>
    <w:p w14:paraId="56F4B1D9" w14:textId="77777777" w:rsidR="00130BB0" w:rsidRDefault="00000000">
      <w:pPr>
        <w:rPr>
          <w:sz w:val="20"/>
          <w:szCs w:val="20"/>
        </w:rPr>
      </w:pPr>
      <w:r>
        <w:rPr>
          <w:sz w:val="20"/>
          <w:szCs w:val="20"/>
        </w:rPr>
        <w:t xml:space="preserve">Der oplyses </w:t>
      </w:r>
      <w:proofErr w:type="gramStart"/>
      <w:r>
        <w:rPr>
          <w:sz w:val="20"/>
          <w:szCs w:val="20"/>
        </w:rPr>
        <w:t>endvidere</w:t>
      </w:r>
      <w:proofErr w:type="gramEnd"/>
      <w:r>
        <w:rPr>
          <w:sz w:val="20"/>
          <w:szCs w:val="20"/>
        </w:rPr>
        <w:t xml:space="preserve"> om stiftelse, ledelse m.v. Der kan henvises til hjemmesiden for de mere detaljerede og aktuelle oplysninger om den siddende bestyrelse, de gældende vedtægter, generalforsamling m.v. </w:t>
      </w:r>
    </w:p>
    <w:p w14:paraId="0457B1E5" w14:textId="77777777" w:rsidR="00130BB0" w:rsidRDefault="00000000">
      <w:pPr>
        <w:rPr>
          <w:sz w:val="20"/>
          <w:szCs w:val="20"/>
        </w:rPr>
      </w:pPr>
      <w:r>
        <w:rPr>
          <w:sz w:val="20"/>
          <w:szCs w:val="20"/>
        </w:rPr>
        <w:t>Punkt 2.4 om medlemskab udelades, hvis det ikke er relevant for den pågældende vandforsyning.</w:t>
      </w:r>
    </w:p>
    <w:p w14:paraId="33504C6C" w14:textId="77777777" w:rsidR="00130BB0" w:rsidRDefault="00000000">
      <w:pPr>
        <w:rPr>
          <w:sz w:val="20"/>
          <w:szCs w:val="20"/>
        </w:rPr>
      </w:pPr>
      <w:r>
        <w:rPr>
          <w:sz w:val="20"/>
          <w:szCs w:val="20"/>
        </w:rPr>
        <w:t>Punkt 2.5 om forbrugerrepræsentation udelades, hvis det ikke er relevant for den pågældende vandforsyning. Der skal vælges forbrugerrepræsentanter til bestyrelsen i vandselskaber omfattet af vandsektorlovens § 2, stk. 1. Det gælder ikke for forbrugerejede og forbrugerstyrede vandselskaber.</w:t>
      </w:r>
    </w:p>
    <w:p w14:paraId="2A90A7D9" w14:textId="77777777" w:rsidR="00130BB0" w:rsidRDefault="00000000">
      <w:pPr>
        <w:pStyle w:val="Overskrift3"/>
      </w:pPr>
      <w:bookmarkStart w:id="21" w:name="_Toc117762783"/>
      <w:r>
        <w:t>Oplysninger om vandforsyningen</w:t>
      </w:r>
      <w:bookmarkEnd w:id="21"/>
      <w:r>
        <w:t xml:space="preserve"> </w:t>
      </w:r>
    </w:p>
    <w:p w14:paraId="0A83F6CB" w14:textId="77777777" w:rsidR="00130BB0" w:rsidRDefault="00130BB0">
      <w:pPr>
        <w:spacing w:after="0" w:line="276" w:lineRule="auto"/>
        <w:rPr>
          <w:sz w:val="20"/>
          <w:szCs w:val="20"/>
          <w:u w:val="single"/>
        </w:rPr>
      </w:pPr>
    </w:p>
    <w:p w14:paraId="7BF4D8DC" w14:textId="14F0E00F" w:rsidR="00130BB0" w:rsidRDefault="001E0C87">
      <w:pPr>
        <w:spacing w:after="0" w:line="276" w:lineRule="auto"/>
        <w:rPr>
          <w:sz w:val="20"/>
          <w:szCs w:val="20"/>
        </w:rPr>
      </w:pPr>
      <w:r>
        <w:rPr>
          <w:sz w:val="20"/>
          <w:szCs w:val="20"/>
        </w:rPr>
        <w:t xml:space="preserve">Firmaets navn: </w:t>
      </w:r>
      <w:r w:rsidRPr="008A7595">
        <w:rPr>
          <w:color w:val="FF0000"/>
          <w:sz w:val="20"/>
          <w:szCs w:val="20"/>
        </w:rPr>
        <w:t xml:space="preserve">Dalby-Rode Vandværk AMBA og stiftet </w:t>
      </w:r>
      <w:r w:rsidR="00E046C7" w:rsidRPr="008A7595">
        <w:rPr>
          <w:color w:val="FF0000"/>
          <w:sz w:val="20"/>
          <w:szCs w:val="20"/>
        </w:rPr>
        <w:t>i 1950</w:t>
      </w:r>
      <w:r w:rsidRPr="008A7595">
        <w:rPr>
          <w:color w:val="FF0000"/>
          <w:sz w:val="20"/>
          <w:szCs w:val="20"/>
        </w:rPr>
        <w:t xml:space="preserve">. </w:t>
      </w:r>
      <w:r>
        <w:rPr>
          <w:sz w:val="20"/>
          <w:szCs w:val="20"/>
        </w:rPr>
        <w:t xml:space="preserve">Vandselskabet er 100 % ejet af </w:t>
      </w:r>
      <w:r w:rsidRPr="00E046C7">
        <w:rPr>
          <w:sz w:val="20"/>
          <w:szCs w:val="20"/>
        </w:rPr>
        <w:t>andelshavere</w:t>
      </w:r>
      <w:r w:rsidR="00E046C7">
        <w:rPr>
          <w:sz w:val="20"/>
          <w:szCs w:val="20"/>
        </w:rPr>
        <w:t>.</w:t>
      </w:r>
      <w:r>
        <w:rPr>
          <w:sz w:val="20"/>
          <w:szCs w:val="20"/>
        </w:rPr>
        <w:t xml:space="preserve"> </w:t>
      </w:r>
    </w:p>
    <w:p w14:paraId="7B306721" w14:textId="346ACD90" w:rsidR="00130BB0" w:rsidRPr="008A7595" w:rsidRDefault="001E0C87">
      <w:pPr>
        <w:spacing w:after="0" w:line="276" w:lineRule="auto"/>
        <w:rPr>
          <w:color w:val="FF0000"/>
          <w:sz w:val="20"/>
          <w:szCs w:val="20"/>
        </w:rPr>
      </w:pPr>
      <w:r>
        <w:rPr>
          <w:sz w:val="20"/>
          <w:szCs w:val="20"/>
        </w:rPr>
        <w:t xml:space="preserve">Vandværkets CVR </w:t>
      </w:r>
      <w:proofErr w:type="spellStart"/>
      <w:r>
        <w:rPr>
          <w:sz w:val="20"/>
          <w:szCs w:val="20"/>
        </w:rPr>
        <w:t>nr</w:t>
      </w:r>
      <w:proofErr w:type="spellEnd"/>
      <w:r>
        <w:rPr>
          <w:sz w:val="20"/>
          <w:szCs w:val="20"/>
        </w:rPr>
        <w:t xml:space="preserve">: </w:t>
      </w:r>
      <w:r w:rsidRPr="008A7595">
        <w:rPr>
          <w:color w:val="FF0000"/>
          <w:sz w:val="20"/>
          <w:szCs w:val="20"/>
        </w:rPr>
        <w:t>23703319</w:t>
      </w:r>
      <w:r>
        <w:rPr>
          <w:sz w:val="20"/>
          <w:szCs w:val="20"/>
        </w:rPr>
        <w:t xml:space="preserve"> og har hjemmeside: </w:t>
      </w:r>
      <w:hyperlink r:id="rId13" w:history="1">
        <w:r w:rsidRPr="008A7595">
          <w:rPr>
            <w:rStyle w:val="Hyperlink"/>
            <w:color w:val="FF0000"/>
            <w:sz w:val="20"/>
            <w:szCs w:val="20"/>
          </w:rPr>
          <w:t>www.dalby-rodevandvaerk.dk</w:t>
        </w:r>
      </w:hyperlink>
      <w:r w:rsidRPr="008A7595">
        <w:rPr>
          <w:color w:val="FF0000"/>
          <w:sz w:val="20"/>
          <w:szCs w:val="20"/>
        </w:rPr>
        <w:t xml:space="preserve"> .</w:t>
      </w:r>
    </w:p>
    <w:p w14:paraId="0AF15CE5" w14:textId="3C5CF453" w:rsidR="00130BB0" w:rsidRDefault="00000000">
      <w:pPr>
        <w:spacing w:after="0" w:line="276" w:lineRule="auto"/>
        <w:rPr>
          <w:sz w:val="20"/>
          <w:szCs w:val="20"/>
        </w:rPr>
      </w:pPr>
      <w:r>
        <w:rPr>
          <w:sz w:val="20"/>
          <w:szCs w:val="20"/>
        </w:rPr>
        <w:t xml:space="preserve">Vandforsyningens ledelse består af </w:t>
      </w:r>
      <w:r w:rsidRPr="00E046C7">
        <w:rPr>
          <w:sz w:val="20"/>
          <w:szCs w:val="20"/>
        </w:rPr>
        <w:t>en bestyrelse</w:t>
      </w:r>
      <w:r>
        <w:rPr>
          <w:sz w:val="20"/>
          <w:szCs w:val="20"/>
        </w:rPr>
        <w:t>.</w:t>
      </w:r>
    </w:p>
    <w:p w14:paraId="68857310" w14:textId="77777777" w:rsidR="00130BB0" w:rsidRDefault="00130BB0">
      <w:pPr>
        <w:spacing w:after="0" w:line="276" w:lineRule="auto"/>
        <w:rPr>
          <w:sz w:val="20"/>
          <w:szCs w:val="20"/>
        </w:rPr>
      </w:pPr>
    </w:p>
    <w:p w14:paraId="236617BC" w14:textId="0B912F67" w:rsidR="00130BB0" w:rsidRDefault="00000000">
      <w:pPr>
        <w:spacing w:after="0" w:line="276" w:lineRule="auto"/>
        <w:rPr>
          <w:sz w:val="20"/>
          <w:szCs w:val="20"/>
        </w:rPr>
      </w:pPr>
      <w:r>
        <w:rPr>
          <w:sz w:val="20"/>
          <w:szCs w:val="20"/>
        </w:rPr>
        <w:t xml:space="preserve">Vandforsyningen leverer eller kan levere drikkevand til alle boliger, virksomheder og landbrug inden for forsyningsområdet. (eventuel omtale levering af </w:t>
      </w:r>
      <w:proofErr w:type="spellStart"/>
      <w:r>
        <w:rPr>
          <w:sz w:val="20"/>
          <w:szCs w:val="20"/>
        </w:rPr>
        <w:t>sekundavand</w:t>
      </w:r>
      <w:proofErr w:type="spellEnd"/>
      <w:r>
        <w:rPr>
          <w:sz w:val="20"/>
          <w:szCs w:val="20"/>
        </w:rPr>
        <w:t>, hvis det er aktuelt for forsyningen)</w:t>
      </w:r>
      <w:r w:rsidR="00E046C7">
        <w:rPr>
          <w:sz w:val="20"/>
          <w:szCs w:val="20"/>
        </w:rPr>
        <w:t>.</w:t>
      </w:r>
    </w:p>
    <w:p w14:paraId="1EA95BBE" w14:textId="77777777" w:rsidR="00130BB0" w:rsidRDefault="00000000">
      <w:pPr>
        <w:pStyle w:val="Overskrift3"/>
      </w:pPr>
      <w:bookmarkStart w:id="22" w:name="_Toc117762784"/>
      <w:r>
        <w:t>Afgørelser</w:t>
      </w:r>
      <w:bookmarkEnd w:id="22"/>
      <w:r>
        <w:t xml:space="preserve"> </w:t>
      </w:r>
    </w:p>
    <w:p w14:paraId="623156B2" w14:textId="77777777" w:rsidR="00130BB0" w:rsidRDefault="00000000">
      <w:pPr>
        <w:spacing w:after="0" w:line="276" w:lineRule="auto"/>
        <w:rPr>
          <w:sz w:val="20"/>
          <w:szCs w:val="20"/>
        </w:rPr>
      </w:pPr>
      <w:r>
        <w:rPr>
          <w:sz w:val="20"/>
          <w:szCs w:val="20"/>
        </w:rPr>
        <w:t>Afgørelser, som ved det godkendte regulativ er henlagt til vandforsyningen, træffes af vandforsyningen.</w:t>
      </w:r>
    </w:p>
    <w:p w14:paraId="19D7E03B" w14:textId="77777777" w:rsidR="00130BB0" w:rsidRDefault="00000000">
      <w:pPr>
        <w:pStyle w:val="Overskrift3"/>
      </w:pPr>
      <w:bookmarkStart w:id="23" w:name="_Toc117762785"/>
      <w:r>
        <w:t>Takstblad</w:t>
      </w:r>
      <w:bookmarkEnd w:id="23"/>
      <w:r>
        <w:t xml:space="preserve"> </w:t>
      </w:r>
    </w:p>
    <w:p w14:paraId="09C1EAB0" w14:textId="77777777" w:rsidR="00130BB0" w:rsidRDefault="00000000">
      <w:pPr>
        <w:rPr>
          <w:sz w:val="20"/>
          <w:szCs w:val="20"/>
        </w:rPr>
      </w:pPr>
      <w:r>
        <w:rPr>
          <w:sz w:val="20"/>
          <w:szCs w:val="20"/>
        </w:rPr>
        <w:t xml:space="preserve">Takster for anlægsbidrag, driftsbidrag og for etablering af midlertidige vandleverancer m.v. fastsættes af vandforsyningen og godkendes af kommunalbestyrelsen. </w:t>
      </w:r>
    </w:p>
    <w:p w14:paraId="6F551EB4" w14:textId="77777777" w:rsidR="00130BB0" w:rsidRDefault="00000000">
      <w:pPr>
        <w:rPr>
          <w:sz w:val="20"/>
          <w:szCs w:val="20"/>
        </w:rPr>
      </w:pPr>
      <w:r>
        <w:rPr>
          <w:sz w:val="20"/>
          <w:szCs w:val="20"/>
        </w:rPr>
        <w:t>Taksterne bekendtgøres i et takstblad, der er tilgængeligt på vandforsyningens hjemmeside, hvorfra det kan downloades.</w:t>
      </w:r>
    </w:p>
    <w:p w14:paraId="2F87C525" w14:textId="77777777" w:rsidR="00130BB0" w:rsidRDefault="00000000">
      <w:pPr>
        <w:rPr>
          <w:sz w:val="20"/>
          <w:szCs w:val="20"/>
        </w:rPr>
      </w:pPr>
      <w:r>
        <w:rPr>
          <w:sz w:val="20"/>
          <w:szCs w:val="20"/>
        </w:rPr>
        <w:t>Takstblade udleveres vederlagsfrit af vandforsyningen.</w:t>
      </w:r>
    </w:p>
    <w:p w14:paraId="06A2E9B2" w14:textId="5BD42E66" w:rsidR="00130BB0" w:rsidRDefault="00000000">
      <w:pPr>
        <w:pStyle w:val="Overskrift3"/>
      </w:pPr>
      <w:bookmarkStart w:id="24" w:name="_Toc117762786"/>
      <w:r>
        <w:t>Medlemskab</w:t>
      </w:r>
      <w:bookmarkEnd w:id="24"/>
      <w:r>
        <w:t xml:space="preserve"> </w:t>
      </w:r>
    </w:p>
    <w:p w14:paraId="32EC0F8E" w14:textId="77777777" w:rsidR="00130BB0" w:rsidRDefault="00000000">
      <w:pPr>
        <w:spacing w:after="0" w:line="276" w:lineRule="auto"/>
        <w:rPr>
          <w:sz w:val="20"/>
          <w:szCs w:val="20"/>
        </w:rPr>
      </w:pPr>
      <w:r>
        <w:rPr>
          <w:sz w:val="20"/>
          <w:szCs w:val="20"/>
        </w:rPr>
        <w:t>Enhver ejer, hvis ejendom er tilsluttet vandforsyningen, er berettiget og forpligtet til at være medlem af selskabet. Vandforsyningen kan dog efter ansøgning fritage for medlemskab, ligesom ejere, der efter forholdets natur ikke kan være medlemmer, har ret til at optages som forbrugere, eventuelt på særlige betingelser.</w:t>
      </w:r>
    </w:p>
    <w:p w14:paraId="6C1AF3F4" w14:textId="77777777" w:rsidR="00130BB0" w:rsidRDefault="00000000">
      <w:pPr>
        <w:pStyle w:val="Overskrift1"/>
      </w:pPr>
      <w:bookmarkStart w:id="25" w:name="_Toc117762787"/>
      <w:r>
        <w:lastRenderedPageBreak/>
        <w:t>Ret til forsyning med vand</w:t>
      </w:r>
      <w:bookmarkEnd w:id="25"/>
    </w:p>
    <w:p w14:paraId="610DCDBA" w14:textId="77777777" w:rsidR="00130BB0" w:rsidRDefault="00000000">
      <w:pPr>
        <w:rPr>
          <w:sz w:val="20"/>
          <w:szCs w:val="20"/>
        </w:rPr>
      </w:pPr>
      <w:r>
        <w:rPr>
          <w:sz w:val="20"/>
          <w:szCs w:val="20"/>
        </w:rPr>
        <w:t>Vandforsyningens forsyningspligt er fastsat i vandforsyningslovens kapitel 8.</w:t>
      </w:r>
    </w:p>
    <w:p w14:paraId="699A3C99" w14:textId="77777777" w:rsidR="00130BB0" w:rsidRDefault="00000000">
      <w:pPr>
        <w:rPr>
          <w:sz w:val="20"/>
          <w:szCs w:val="20"/>
        </w:rPr>
      </w:pPr>
      <w:r>
        <w:rPr>
          <w:sz w:val="20"/>
          <w:szCs w:val="20"/>
        </w:rPr>
        <w:t xml:space="preserve">Kommunalbestyrelsen kan påbyde sløjfning af overflødige boringer og brønde, f.eks. hvis en ejendom skal tilsluttes vandforsyningsanlægget. </w:t>
      </w:r>
    </w:p>
    <w:p w14:paraId="5D13A63A" w14:textId="77777777" w:rsidR="00130BB0" w:rsidRDefault="00000000">
      <w:pPr>
        <w:rPr>
          <w:sz w:val="20"/>
          <w:szCs w:val="20"/>
        </w:rPr>
      </w:pPr>
      <w:r>
        <w:rPr>
          <w:sz w:val="20"/>
          <w:szCs w:val="20"/>
        </w:rPr>
        <w:t>For sløjfning af vandforsyningsboringer og brønde gælder § 36 i lov om vandforsyning m.v.</w:t>
      </w:r>
    </w:p>
    <w:p w14:paraId="55DCE772" w14:textId="77777777" w:rsidR="00130BB0" w:rsidRDefault="00000000">
      <w:pPr>
        <w:pStyle w:val="Overskrift2"/>
      </w:pPr>
      <w:bookmarkStart w:id="26" w:name="_Toc117762788"/>
      <w:r>
        <w:t>Ret til forsyning med vand</w:t>
      </w:r>
      <w:bookmarkEnd w:id="26"/>
    </w:p>
    <w:p w14:paraId="16A7DB3B" w14:textId="77777777" w:rsidR="00130BB0" w:rsidRDefault="00000000">
      <w:pPr>
        <w:spacing w:after="0" w:line="276" w:lineRule="auto"/>
        <w:rPr>
          <w:sz w:val="20"/>
          <w:szCs w:val="20"/>
        </w:rPr>
      </w:pPr>
      <w:r>
        <w:rPr>
          <w:sz w:val="20"/>
          <w:szCs w:val="20"/>
        </w:rPr>
        <w:t>Enhver ejer, hvis ejendom ligger i vandforsyningens naturlige forsyningsområde, har med respekt for vandværkets indvindingstilladelse ret til forsyning med vand til almindeligt husholdningsforbrug, til institutioner, til almindeligt landbrug (dog ikke til vanding af landbrugsafgrøder) og anden erhvervsvirksomhed, som benytter vand i mindre omfang.</w:t>
      </w:r>
    </w:p>
    <w:p w14:paraId="40921F9B" w14:textId="77777777" w:rsidR="00130BB0" w:rsidRDefault="00130BB0">
      <w:pPr>
        <w:spacing w:after="0" w:line="276" w:lineRule="auto"/>
        <w:rPr>
          <w:sz w:val="20"/>
          <w:szCs w:val="20"/>
        </w:rPr>
      </w:pPr>
    </w:p>
    <w:p w14:paraId="40D3477D" w14:textId="77777777" w:rsidR="00130BB0" w:rsidRDefault="00000000">
      <w:pPr>
        <w:spacing w:after="0" w:line="276" w:lineRule="auto"/>
        <w:rPr>
          <w:sz w:val="20"/>
          <w:szCs w:val="20"/>
        </w:rPr>
      </w:pPr>
      <w:r>
        <w:rPr>
          <w:sz w:val="20"/>
          <w:szCs w:val="20"/>
        </w:rPr>
        <w:t>Indlæggelsen af og forsyningen med vand sker på de vilkår, som er fastsat i regulativet og mod betaling efter godkendte takster.</w:t>
      </w:r>
    </w:p>
    <w:p w14:paraId="046A5982" w14:textId="77777777" w:rsidR="00130BB0" w:rsidRDefault="00000000">
      <w:pPr>
        <w:pStyle w:val="Overskrift3"/>
      </w:pPr>
      <w:bookmarkStart w:id="27" w:name="_Toc117762789"/>
      <w:r>
        <w:t>Vilkår for forsyning</w:t>
      </w:r>
      <w:bookmarkEnd w:id="27"/>
    </w:p>
    <w:p w14:paraId="7EF8948F" w14:textId="77777777" w:rsidR="00130BB0" w:rsidRDefault="00000000">
      <w:pPr>
        <w:spacing w:after="0" w:line="276" w:lineRule="auto"/>
        <w:rPr>
          <w:sz w:val="20"/>
          <w:szCs w:val="20"/>
        </w:rPr>
      </w:pPr>
      <w:r>
        <w:rPr>
          <w:sz w:val="20"/>
          <w:szCs w:val="20"/>
        </w:rPr>
        <w:t xml:space="preserve">Indlæggelse af vand skal kunne ske således, at stikledninger kan fremføres og henligge under frostfrie forhold, placeret således, at vandforsyningen har uhindret adgang til stikledningerne og tilstrækkelig plads til at kunne etablere og vedligeholde disse. </w:t>
      </w:r>
    </w:p>
    <w:p w14:paraId="216824F7" w14:textId="77777777" w:rsidR="00130BB0" w:rsidRDefault="00130BB0">
      <w:pPr>
        <w:spacing w:after="0" w:line="276" w:lineRule="auto"/>
        <w:rPr>
          <w:sz w:val="20"/>
          <w:szCs w:val="20"/>
        </w:rPr>
      </w:pPr>
    </w:p>
    <w:p w14:paraId="335EEAAD" w14:textId="77777777" w:rsidR="00130BB0" w:rsidRDefault="00000000">
      <w:pPr>
        <w:spacing w:after="0" w:line="276" w:lineRule="auto"/>
        <w:rPr>
          <w:sz w:val="20"/>
          <w:szCs w:val="20"/>
        </w:rPr>
      </w:pPr>
      <w:r>
        <w:rPr>
          <w:sz w:val="20"/>
          <w:szCs w:val="20"/>
        </w:rPr>
        <w:t>Hvor dette undtagelsesvist ikke kan lade sig gøre, skal de nærmere betingelser omkring etablering af stikledningen aftales med vandforsyningen.</w:t>
      </w:r>
    </w:p>
    <w:p w14:paraId="5B5DCB9C" w14:textId="77777777" w:rsidR="00130BB0" w:rsidRDefault="00130BB0">
      <w:pPr>
        <w:spacing w:after="0" w:line="276" w:lineRule="auto"/>
        <w:rPr>
          <w:sz w:val="20"/>
          <w:szCs w:val="20"/>
        </w:rPr>
      </w:pPr>
    </w:p>
    <w:p w14:paraId="3858F491" w14:textId="77777777" w:rsidR="00130BB0" w:rsidRDefault="00000000">
      <w:pPr>
        <w:spacing w:after="0" w:line="276" w:lineRule="auto"/>
        <w:rPr>
          <w:sz w:val="20"/>
          <w:szCs w:val="20"/>
        </w:rPr>
      </w:pPr>
      <w:proofErr w:type="gramStart"/>
      <w:r>
        <w:rPr>
          <w:sz w:val="20"/>
          <w:szCs w:val="20"/>
        </w:rPr>
        <w:t>Såfremt</w:t>
      </w:r>
      <w:proofErr w:type="gramEnd"/>
      <w:r>
        <w:rPr>
          <w:sz w:val="20"/>
          <w:szCs w:val="20"/>
        </w:rPr>
        <w:t xml:space="preserve"> fastsættelse af takster for anlægsbidraget afviger fra vandforsyningens takstblad, skal dette godkendes af kommunen.</w:t>
      </w:r>
    </w:p>
    <w:p w14:paraId="47AB30CC" w14:textId="77777777" w:rsidR="00130BB0" w:rsidRDefault="00000000">
      <w:pPr>
        <w:pStyle w:val="Overskrift3"/>
      </w:pPr>
      <w:bookmarkStart w:id="28" w:name="_Toc117762790"/>
      <w:proofErr w:type="spellStart"/>
      <w:r>
        <w:t>Sekundavand</w:t>
      </w:r>
      <w:bookmarkEnd w:id="28"/>
      <w:proofErr w:type="spellEnd"/>
    </w:p>
    <w:p w14:paraId="0D7BDEF3" w14:textId="77777777" w:rsidR="00130BB0" w:rsidRDefault="00000000">
      <w:pPr>
        <w:spacing w:after="0" w:line="276" w:lineRule="auto"/>
        <w:rPr>
          <w:sz w:val="20"/>
          <w:szCs w:val="20"/>
        </w:rPr>
      </w:pPr>
      <w:r>
        <w:rPr>
          <w:sz w:val="20"/>
          <w:szCs w:val="20"/>
        </w:rPr>
        <w:t xml:space="preserve">Vandforsyningen bestemmer i hvilket omfang, forsyningen kan levere </w:t>
      </w:r>
      <w:proofErr w:type="spellStart"/>
      <w:r>
        <w:rPr>
          <w:sz w:val="20"/>
          <w:szCs w:val="20"/>
        </w:rPr>
        <w:t>sekundavand</w:t>
      </w:r>
      <w:proofErr w:type="spellEnd"/>
      <w:r>
        <w:rPr>
          <w:sz w:val="20"/>
          <w:szCs w:val="20"/>
        </w:rPr>
        <w:t xml:space="preserve">. </w:t>
      </w:r>
    </w:p>
    <w:p w14:paraId="6424C5C6" w14:textId="77777777" w:rsidR="00130BB0" w:rsidRDefault="00130BB0">
      <w:pPr>
        <w:spacing w:after="0" w:line="276" w:lineRule="auto"/>
        <w:rPr>
          <w:sz w:val="20"/>
          <w:szCs w:val="20"/>
        </w:rPr>
      </w:pPr>
    </w:p>
    <w:p w14:paraId="71C4314A" w14:textId="77777777" w:rsidR="00130BB0" w:rsidRDefault="00000000">
      <w:pPr>
        <w:spacing w:after="0" w:line="276" w:lineRule="auto"/>
        <w:rPr>
          <w:sz w:val="20"/>
          <w:szCs w:val="20"/>
        </w:rPr>
      </w:pPr>
      <w:r>
        <w:rPr>
          <w:sz w:val="20"/>
          <w:szCs w:val="20"/>
        </w:rPr>
        <w:t xml:space="preserve">Indlæggelsen og forsyningen heraf sker på særlige vilkår. </w:t>
      </w:r>
    </w:p>
    <w:p w14:paraId="0EA3E776" w14:textId="77777777" w:rsidR="00130BB0" w:rsidRDefault="00130BB0">
      <w:pPr>
        <w:spacing w:after="0" w:line="276" w:lineRule="auto"/>
        <w:rPr>
          <w:sz w:val="20"/>
          <w:szCs w:val="20"/>
        </w:rPr>
      </w:pPr>
    </w:p>
    <w:p w14:paraId="40F34BD8" w14:textId="77777777" w:rsidR="00130BB0" w:rsidRDefault="00000000">
      <w:pPr>
        <w:spacing w:after="0" w:line="276" w:lineRule="auto"/>
        <w:rPr>
          <w:sz w:val="20"/>
          <w:szCs w:val="20"/>
        </w:rPr>
      </w:pPr>
      <w:r>
        <w:rPr>
          <w:sz w:val="20"/>
          <w:szCs w:val="20"/>
        </w:rPr>
        <w:t xml:space="preserve">Vilkårene fastsættes i en skriftlig aftale mellem vandforsyningen og forbrugeren, som skal godkendes af kommunen. </w:t>
      </w:r>
    </w:p>
    <w:p w14:paraId="50B17D3A" w14:textId="77777777" w:rsidR="00130BB0" w:rsidRDefault="00130BB0">
      <w:pPr>
        <w:spacing w:after="0" w:line="276" w:lineRule="auto"/>
        <w:rPr>
          <w:sz w:val="20"/>
          <w:szCs w:val="20"/>
        </w:rPr>
      </w:pPr>
    </w:p>
    <w:p w14:paraId="441DF928" w14:textId="77777777" w:rsidR="00130BB0" w:rsidRDefault="00000000">
      <w:pPr>
        <w:spacing w:after="0" w:line="276" w:lineRule="auto"/>
        <w:rPr>
          <w:sz w:val="20"/>
          <w:szCs w:val="20"/>
        </w:rPr>
      </w:pPr>
      <w:r>
        <w:rPr>
          <w:sz w:val="20"/>
          <w:szCs w:val="20"/>
        </w:rPr>
        <w:t xml:space="preserve">Installationerne skal være adskilt og sikres med korrekt tilbagestrømningssikring iht. DS/EN1717 eller de til enhver tid gældende normer og forskrifter herfor, medmindre vandforsyningen har godkendt andet. </w:t>
      </w:r>
    </w:p>
    <w:p w14:paraId="4CEC3A43" w14:textId="77777777" w:rsidR="00130BB0" w:rsidRDefault="00130BB0">
      <w:pPr>
        <w:spacing w:after="0" w:line="276" w:lineRule="auto"/>
        <w:rPr>
          <w:sz w:val="20"/>
          <w:szCs w:val="20"/>
        </w:rPr>
      </w:pPr>
    </w:p>
    <w:p w14:paraId="1D84082A" w14:textId="77777777" w:rsidR="00130BB0" w:rsidRDefault="00000000">
      <w:pPr>
        <w:spacing w:after="0" w:line="276" w:lineRule="auto"/>
        <w:rPr>
          <w:sz w:val="20"/>
          <w:szCs w:val="20"/>
        </w:rPr>
      </w:pPr>
      <w:r>
        <w:rPr>
          <w:sz w:val="20"/>
          <w:szCs w:val="20"/>
        </w:rPr>
        <w:t>Vandforsyningen kan kræve dokumentation for, at f.eks. tilbagestrømningssikringer fungerer forskriftsmæssigt.</w:t>
      </w:r>
    </w:p>
    <w:p w14:paraId="6D39F558" w14:textId="77777777" w:rsidR="00130BB0" w:rsidRDefault="00130BB0">
      <w:pPr>
        <w:spacing w:after="0" w:line="276" w:lineRule="auto"/>
        <w:rPr>
          <w:b/>
          <w:bCs/>
          <w:sz w:val="20"/>
          <w:szCs w:val="20"/>
        </w:rPr>
      </w:pPr>
    </w:p>
    <w:p w14:paraId="638612C0" w14:textId="77777777" w:rsidR="00130BB0" w:rsidRDefault="00000000">
      <w:pPr>
        <w:pStyle w:val="Overskrift2"/>
      </w:pPr>
      <w:bookmarkStart w:id="29" w:name="_Toc117762791"/>
      <w:r>
        <w:lastRenderedPageBreak/>
        <w:t>Forsyning af erhvervsvirksomheder</w:t>
      </w:r>
      <w:bookmarkEnd w:id="29"/>
      <w:r>
        <w:t xml:space="preserve"> </w:t>
      </w:r>
    </w:p>
    <w:p w14:paraId="298A2B3D" w14:textId="77777777" w:rsidR="00130BB0" w:rsidRDefault="00000000">
      <w:pPr>
        <w:spacing w:after="0" w:line="276" w:lineRule="auto"/>
        <w:rPr>
          <w:sz w:val="20"/>
          <w:szCs w:val="20"/>
        </w:rPr>
      </w:pPr>
      <w:r>
        <w:rPr>
          <w:sz w:val="20"/>
          <w:szCs w:val="20"/>
        </w:rPr>
        <w:t xml:space="preserve">Vandforsyningen bestemmer i hvilket omfang, der kan leveres vand til erhvervsvirksomheder, herunder landbrug, som benytter vand i større omfang. </w:t>
      </w:r>
    </w:p>
    <w:p w14:paraId="34A994AF" w14:textId="77777777" w:rsidR="00130BB0" w:rsidRDefault="00130BB0">
      <w:pPr>
        <w:spacing w:after="0" w:line="276" w:lineRule="auto"/>
        <w:rPr>
          <w:sz w:val="20"/>
          <w:szCs w:val="20"/>
        </w:rPr>
      </w:pPr>
    </w:p>
    <w:p w14:paraId="68B9C906" w14:textId="77777777" w:rsidR="00130BB0" w:rsidRDefault="00000000">
      <w:pPr>
        <w:spacing w:after="0" w:line="276" w:lineRule="auto"/>
        <w:rPr>
          <w:sz w:val="20"/>
          <w:szCs w:val="20"/>
        </w:rPr>
      </w:pPr>
      <w:r>
        <w:rPr>
          <w:sz w:val="20"/>
          <w:szCs w:val="20"/>
        </w:rPr>
        <w:t xml:space="preserve">Vandforsyningen fastsætter i hvert enkelt tilfælde vilkårene for en sådan levering. Vilkårene fastsættes i en skriftlig aftale, der skal godkendes af kommunalbestyrelsen. </w:t>
      </w:r>
    </w:p>
    <w:p w14:paraId="3A61E803" w14:textId="77777777" w:rsidR="00130BB0" w:rsidRDefault="00130BB0">
      <w:pPr>
        <w:spacing w:after="0" w:line="276" w:lineRule="auto"/>
        <w:rPr>
          <w:sz w:val="20"/>
          <w:szCs w:val="20"/>
        </w:rPr>
      </w:pPr>
    </w:p>
    <w:p w14:paraId="590E8618" w14:textId="77777777" w:rsidR="00130BB0" w:rsidRDefault="00000000">
      <w:pPr>
        <w:spacing w:after="0" w:line="276" w:lineRule="auto"/>
        <w:rPr>
          <w:sz w:val="20"/>
          <w:szCs w:val="20"/>
        </w:rPr>
      </w:pPr>
      <w:r>
        <w:rPr>
          <w:sz w:val="20"/>
          <w:szCs w:val="20"/>
        </w:rPr>
        <w:t xml:space="preserve">Der kan herunder fastsættes vilkår om, at ejere/brugere, der benytter vand i større omfang, eller som har et vandaftag, der kan skabe et så stort flow, at der forekommer risiko for løsrivning af partikler i ledningsnettet, må tåle de gener, der er forbundet hermed, og at de for egen regning foretage de </w:t>
      </w:r>
      <w:proofErr w:type="gramStart"/>
      <w:r>
        <w:rPr>
          <w:sz w:val="20"/>
          <w:szCs w:val="20"/>
        </w:rPr>
        <w:t>fornødne</w:t>
      </w:r>
      <w:proofErr w:type="gramEnd"/>
      <w:r>
        <w:rPr>
          <w:sz w:val="20"/>
          <w:szCs w:val="20"/>
        </w:rPr>
        <w:t xml:space="preserve"> foranstaltninger i den forbindelse, jf. også 6.4. </w:t>
      </w:r>
    </w:p>
    <w:p w14:paraId="1D3B19BE" w14:textId="77777777" w:rsidR="00130BB0" w:rsidRDefault="00130BB0">
      <w:pPr>
        <w:spacing w:after="0" w:line="276" w:lineRule="auto"/>
        <w:rPr>
          <w:sz w:val="20"/>
          <w:szCs w:val="20"/>
        </w:rPr>
      </w:pPr>
    </w:p>
    <w:p w14:paraId="7F574B63" w14:textId="77777777" w:rsidR="00130BB0" w:rsidRDefault="00000000">
      <w:pPr>
        <w:spacing w:after="0" w:line="276" w:lineRule="auto"/>
        <w:rPr>
          <w:sz w:val="20"/>
          <w:szCs w:val="20"/>
        </w:rPr>
      </w:pPr>
      <w:r>
        <w:rPr>
          <w:sz w:val="20"/>
          <w:szCs w:val="20"/>
        </w:rPr>
        <w:t>Indlæggelsen af og forsyningen med vand sker i øvrigt på de vilkår, som er fastsat i regulativet og mod betaling efter godkendte takster.</w:t>
      </w:r>
    </w:p>
    <w:p w14:paraId="52F40C1A" w14:textId="77777777" w:rsidR="00130BB0" w:rsidRDefault="00000000">
      <w:pPr>
        <w:pStyle w:val="Overskrift2"/>
      </w:pPr>
      <w:bookmarkStart w:id="30" w:name="_Toc117762792"/>
      <w:r>
        <w:t>Forsyning af brandtekniske installationer</w:t>
      </w:r>
      <w:bookmarkEnd w:id="30"/>
    </w:p>
    <w:p w14:paraId="77811417" w14:textId="77777777" w:rsidR="00130BB0" w:rsidRDefault="00000000">
      <w:pPr>
        <w:spacing w:after="0" w:line="276" w:lineRule="auto"/>
        <w:rPr>
          <w:sz w:val="20"/>
          <w:szCs w:val="20"/>
        </w:rPr>
      </w:pPr>
      <w:r>
        <w:rPr>
          <w:sz w:val="20"/>
          <w:szCs w:val="20"/>
        </w:rPr>
        <w:t xml:space="preserve">Vand til brandtekniske installationer kan normalt ikke tillades via direkte kobling til vandforsyningsnettet. Disse skal indrettes i overensstemmelse med gældende normer for indretning af sprinkleranlæg, samt med korrekt tilbagestrømningssikring iht. DS/EN1717. </w:t>
      </w:r>
    </w:p>
    <w:p w14:paraId="2DEC9D9C" w14:textId="77777777" w:rsidR="00130BB0" w:rsidRDefault="00130BB0">
      <w:pPr>
        <w:spacing w:after="0" w:line="276" w:lineRule="auto"/>
        <w:rPr>
          <w:sz w:val="20"/>
          <w:szCs w:val="20"/>
        </w:rPr>
      </w:pPr>
    </w:p>
    <w:p w14:paraId="696728D6" w14:textId="77777777" w:rsidR="00130BB0" w:rsidRDefault="00000000">
      <w:pPr>
        <w:spacing w:after="0" w:line="276" w:lineRule="auto"/>
        <w:rPr>
          <w:sz w:val="20"/>
          <w:szCs w:val="20"/>
        </w:rPr>
      </w:pPr>
      <w:r>
        <w:rPr>
          <w:sz w:val="20"/>
          <w:szCs w:val="20"/>
        </w:rPr>
        <w:t>Vandforsyningen kan forlange eksisterende sprinkleranlæg ændret, hvis det anses for nødvendigt af hensyn til dimensioneringen, trykoptimering og sektionering af vandforsyningens hovedanlæg og forsyningsledningsnet, samt hvis den eksisterende sprinklerinstallation kan udgøre en forureningsrisiko.</w:t>
      </w:r>
    </w:p>
    <w:p w14:paraId="3596784D" w14:textId="77777777" w:rsidR="00130BB0" w:rsidRDefault="00130BB0">
      <w:pPr>
        <w:spacing w:after="0" w:line="276" w:lineRule="auto"/>
        <w:rPr>
          <w:sz w:val="20"/>
          <w:szCs w:val="20"/>
        </w:rPr>
      </w:pPr>
    </w:p>
    <w:p w14:paraId="689204A7" w14:textId="77777777" w:rsidR="00130BB0" w:rsidRDefault="00000000">
      <w:pPr>
        <w:spacing w:after="0" w:line="276" w:lineRule="auto"/>
        <w:rPr>
          <w:sz w:val="20"/>
          <w:szCs w:val="20"/>
        </w:rPr>
      </w:pPr>
      <w:r>
        <w:rPr>
          <w:sz w:val="20"/>
          <w:szCs w:val="20"/>
        </w:rPr>
        <w:t>I forbindelse med levering af vand til brandtekniske installationer med vandforbrug fastsætter vandforsyningen eventuelle særlige vilkår for leveringen ved siden af bestemmelserne i dette regulativ, jf. dog bekendtgørelse om risikobaseret kommunalt redningsberedskab.</w:t>
      </w:r>
    </w:p>
    <w:p w14:paraId="44C95CF9" w14:textId="77777777" w:rsidR="00130BB0" w:rsidRDefault="00000000">
      <w:pPr>
        <w:pStyle w:val="Overskrift3"/>
      </w:pPr>
      <w:bookmarkStart w:id="31" w:name="_Toc117762793"/>
      <w:proofErr w:type="spellStart"/>
      <w:r>
        <w:t>Slangevinder</w:t>
      </w:r>
      <w:proofErr w:type="spellEnd"/>
      <w:r>
        <w:t xml:space="preserve"> og brandskabe</w:t>
      </w:r>
      <w:bookmarkEnd w:id="31"/>
      <w:r>
        <w:t xml:space="preserve"> </w:t>
      </w:r>
    </w:p>
    <w:p w14:paraId="7C00A248" w14:textId="77777777" w:rsidR="00130BB0" w:rsidRDefault="00000000">
      <w:pPr>
        <w:spacing w:after="0" w:line="276" w:lineRule="auto"/>
        <w:rPr>
          <w:sz w:val="20"/>
          <w:szCs w:val="20"/>
        </w:rPr>
      </w:pPr>
      <w:proofErr w:type="spellStart"/>
      <w:r>
        <w:rPr>
          <w:sz w:val="20"/>
          <w:szCs w:val="20"/>
        </w:rPr>
        <w:t>Slangevinder</w:t>
      </w:r>
      <w:proofErr w:type="spellEnd"/>
      <w:r>
        <w:rPr>
          <w:sz w:val="20"/>
          <w:szCs w:val="20"/>
        </w:rPr>
        <w:t xml:space="preserve"> og brandskabe skal tilsluttes efter vandmåler og med korrekt kontraventil. </w:t>
      </w:r>
    </w:p>
    <w:p w14:paraId="3F5E9E97" w14:textId="77777777" w:rsidR="00130BB0" w:rsidRDefault="00130BB0">
      <w:pPr>
        <w:spacing w:after="0" w:line="276" w:lineRule="auto"/>
        <w:rPr>
          <w:sz w:val="20"/>
          <w:szCs w:val="20"/>
        </w:rPr>
      </w:pPr>
    </w:p>
    <w:p w14:paraId="2BF6D934" w14:textId="77777777" w:rsidR="00130BB0" w:rsidRDefault="00000000">
      <w:pPr>
        <w:spacing w:after="0" w:line="276" w:lineRule="auto"/>
        <w:rPr>
          <w:sz w:val="20"/>
          <w:szCs w:val="20"/>
        </w:rPr>
      </w:pPr>
      <w:r>
        <w:rPr>
          <w:sz w:val="20"/>
          <w:szCs w:val="20"/>
        </w:rPr>
        <w:t xml:space="preserve">I eksisterende ejendomme, hvor </w:t>
      </w:r>
      <w:proofErr w:type="spellStart"/>
      <w:r>
        <w:rPr>
          <w:sz w:val="20"/>
          <w:szCs w:val="20"/>
        </w:rPr>
        <w:t>slangevinder</w:t>
      </w:r>
      <w:proofErr w:type="spellEnd"/>
      <w:r>
        <w:rPr>
          <w:sz w:val="20"/>
          <w:szCs w:val="20"/>
        </w:rPr>
        <w:t xml:space="preserve"> og brandskabe er tilsluttet før vandmåler, kan vandforsyningen forlange, at disse installationer tilsluttes efter vandmåler eller plomberes.</w:t>
      </w:r>
    </w:p>
    <w:p w14:paraId="37F76B45" w14:textId="77777777" w:rsidR="00130BB0" w:rsidRDefault="00000000">
      <w:pPr>
        <w:pStyle w:val="Overskrift2"/>
      </w:pPr>
      <w:bookmarkStart w:id="32" w:name="_Toc117762794"/>
      <w:r>
        <w:t>Reserveforsyning</w:t>
      </w:r>
      <w:bookmarkEnd w:id="32"/>
    </w:p>
    <w:p w14:paraId="29DB0591" w14:textId="77777777" w:rsidR="00130BB0" w:rsidRDefault="00000000">
      <w:pPr>
        <w:spacing w:after="0" w:line="276" w:lineRule="auto"/>
        <w:rPr>
          <w:sz w:val="20"/>
          <w:szCs w:val="20"/>
        </w:rPr>
      </w:pPr>
      <w:r>
        <w:rPr>
          <w:sz w:val="20"/>
          <w:szCs w:val="20"/>
        </w:rPr>
        <w:t xml:space="preserve">Etablering af vandforsyning og forsyning med vand fra vandforsyningen som reserve for en ejendoms eget vandforsyningsanlæg, kan normalt ikke forventes tilladt. </w:t>
      </w:r>
    </w:p>
    <w:p w14:paraId="52715ACD" w14:textId="77777777" w:rsidR="00130BB0" w:rsidRDefault="00000000">
      <w:pPr>
        <w:spacing w:after="0" w:line="276" w:lineRule="auto"/>
        <w:rPr>
          <w:sz w:val="20"/>
          <w:szCs w:val="20"/>
        </w:rPr>
      </w:pPr>
      <w:r>
        <w:rPr>
          <w:sz w:val="20"/>
          <w:szCs w:val="20"/>
        </w:rPr>
        <w:t xml:space="preserve">Vandforsyningen kan dog undtagelsesvis tillade etableringen på særlige vilkår, herunder bl.a. vilkår om tilbagestrømningssikring. </w:t>
      </w:r>
    </w:p>
    <w:p w14:paraId="61B53D1E" w14:textId="77777777" w:rsidR="00130BB0" w:rsidRDefault="00000000">
      <w:pPr>
        <w:spacing w:after="0" w:line="276" w:lineRule="auto"/>
        <w:rPr>
          <w:sz w:val="20"/>
          <w:szCs w:val="20"/>
        </w:rPr>
      </w:pPr>
      <w:r>
        <w:rPr>
          <w:sz w:val="20"/>
          <w:szCs w:val="20"/>
        </w:rPr>
        <w:t>I forbindelse med indlæg af vand kan det ikke forventes tilladt, at en ejendoms eget vandforsyningsanlæg tilsluttes vandforsyningens kollektive vandforsyningsnet.</w:t>
      </w:r>
    </w:p>
    <w:p w14:paraId="00F68F27" w14:textId="77777777" w:rsidR="00130BB0" w:rsidRDefault="00000000">
      <w:pPr>
        <w:pStyle w:val="Overskrift2"/>
      </w:pPr>
      <w:bookmarkStart w:id="33" w:name="_Toc117762795"/>
      <w:r>
        <w:lastRenderedPageBreak/>
        <w:t>Levering af byggevand</w:t>
      </w:r>
      <w:bookmarkEnd w:id="33"/>
    </w:p>
    <w:p w14:paraId="0DDE8A30" w14:textId="77777777" w:rsidR="00130BB0" w:rsidRDefault="00000000">
      <w:pPr>
        <w:spacing w:after="0" w:line="276" w:lineRule="auto"/>
        <w:rPr>
          <w:sz w:val="20"/>
          <w:szCs w:val="20"/>
        </w:rPr>
      </w:pPr>
      <w:r>
        <w:rPr>
          <w:sz w:val="20"/>
          <w:szCs w:val="20"/>
        </w:rPr>
        <w:t xml:space="preserve">Vandforsyningen kan stille krav om montering af byggevandmålere ved byggeri. </w:t>
      </w:r>
    </w:p>
    <w:p w14:paraId="2D67FDB3" w14:textId="77777777" w:rsidR="00130BB0" w:rsidRDefault="00000000">
      <w:pPr>
        <w:spacing w:after="0" w:line="276" w:lineRule="auto"/>
        <w:rPr>
          <w:sz w:val="20"/>
          <w:szCs w:val="20"/>
        </w:rPr>
      </w:pPr>
      <w:r>
        <w:rPr>
          <w:sz w:val="20"/>
          <w:szCs w:val="20"/>
        </w:rPr>
        <w:t xml:space="preserve">I byggeperioden skal der ske en sikring efter DS/EN 1717, medmindre vandforsyningen bestemmer andet. </w:t>
      </w:r>
    </w:p>
    <w:p w14:paraId="097C8C18" w14:textId="77777777" w:rsidR="00130BB0" w:rsidRDefault="00000000">
      <w:pPr>
        <w:pStyle w:val="Overskrift2"/>
      </w:pPr>
      <w:bookmarkStart w:id="34" w:name="_Toc117762796"/>
      <w:r>
        <w:t>Trykstød</w:t>
      </w:r>
      <w:bookmarkEnd w:id="34"/>
    </w:p>
    <w:p w14:paraId="0A171833" w14:textId="77777777" w:rsidR="00130BB0" w:rsidRDefault="00000000">
      <w:pPr>
        <w:spacing w:after="0" w:line="276" w:lineRule="auto"/>
        <w:rPr>
          <w:sz w:val="20"/>
          <w:szCs w:val="20"/>
        </w:rPr>
      </w:pPr>
      <w:r>
        <w:rPr>
          <w:sz w:val="20"/>
          <w:szCs w:val="20"/>
        </w:rPr>
        <w:t>Vandforbruget skal aftages på en sådan måde, at trykstød ikke forekommer og således, at pludselige og unødvendige variationer undgås.</w:t>
      </w:r>
    </w:p>
    <w:p w14:paraId="33082373" w14:textId="77777777" w:rsidR="00130BB0" w:rsidRDefault="00000000">
      <w:pPr>
        <w:pStyle w:val="Overskrift2"/>
      </w:pPr>
      <w:bookmarkStart w:id="35" w:name="_Toc117762797"/>
      <w:r>
        <w:t>Udstykning, byggemodning m.v.</w:t>
      </w:r>
      <w:bookmarkEnd w:id="35"/>
      <w:r>
        <w:t xml:space="preserve"> </w:t>
      </w:r>
    </w:p>
    <w:p w14:paraId="5A44B679" w14:textId="77777777" w:rsidR="00130BB0" w:rsidRDefault="00000000">
      <w:pPr>
        <w:spacing w:after="0" w:line="276" w:lineRule="auto"/>
        <w:rPr>
          <w:sz w:val="20"/>
          <w:szCs w:val="20"/>
        </w:rPr>
      </w:pPr>
      <w:r>
        <w:rPr>
          <w:sz w:val="20"/>
          <w:szCs w:val="20"/>
        </w:rPr>
        <w:t xml:space="preserve">Ved udstykning af en ejendom til matrikler eller ejerboliger, hvor vandforsyningen hidtil har leveret samlet til den tidligere ejendom via én </w:t>
      </w:r>
      <w:proofErr w:type="spellStart"/>
      <w:r>
        <w:rPr>
          <w:sz w:val="20"/>
          <w:szCs w:val="20"/>
        </w:rPr>
        <w:t>hovedmåler</w:t>
      </w:r>
      <w:proofErr w:type="spellEnd"/>
      <w:r>
        <w:rPr>
          <w:sz w:val="20"/>
          <w:szCs w:val="20"/>
        </w:rPr>
        <w:t>, leverer vandforsyningen en ny måler ved hver ny ejendom, der afregner forbrug direkte med vandforsyningen.</w:t>
      </w:r>
    </w:p>
    <w:p w14:paraId="1919314A" w14:textId="77777777" w:rsidR="00130BB0" w:rsidRDefault="00130BB0">
      <w:pPr>
        <w:spacing w:after="0" w:line="276" w:lineRule="auto"/>
        <w:rPr>
          <w:sz w:val="20"/>
          <w:szCs w:val="20"/>
        </w:rPr>
      </w:pPr>
    </w:p>
    <w:p w14:paraId="7684A046" w14:textId="77777777" w:rsidR="00130BB0" w:rsidRDefault="00000000">
      <w:pPr>
        <w:spacing w:after="0" w:line="276" w:lineRule="auto"/>
        <w:rPr>
          <w:sz w:val="20"/>
          <w:szCs w:val="20"/>
        </w:rPr>
      </w:pPr>
      <w:r>
        <w:rPr>
          <w:sz w:val="20"/>
          <w:szCs w:val="20"/>
        </w:rPr>
        <w:t xml:space="preserve">Vandforsyningen fastlægger vilkår for vandforsyningen til de ved udstykningen opståede ejendomme, herunder krav til anlæggets dimensionering og funktion, jf. også 5.3. </w:t>
      </w:r>
    </w:p>
    <w:p w14:paraId="590586B4" w14:textId="77777777" w:rsidR="00130BB0" w:rsidRDefault="00130BB0">
      <w:pPr>
        <w:spacing w:after="0" w:line="276" w:lineRule="auto"/>
        <w:rPr>
          <w:sz w:val="20"/>
          <w:szCs w:val="20"/>
        </w:rPr>
      </w:pPr>
    </w:p>
    <w:p w14:paraId="440D892C" w14:textId="77777777" w:rsidR="00130BB0" w:rsidRDefault="00000000">
      <w:pPr>
        <w:spacing w:after="0" w:line="276" w:lineRule="auto"/>
        <w:rPr>
          <w:sz w:val="20"/>
          <w:szCs w:val="20"/>
        </w:rPr>
      </w:pPr>
      <w:r>
        <w:rPr>
          <w:sz w:val="20"/>
          <w:szCs w:val="20"/>
        </w:rPr>
        <w:t>I forbindelse med byggemodninger skal en eventuel udstykning være gennemført, inden vandforsyningen fører stikledninger frem til de nye matrikelnumre.</w:t>
      </w:r>
    </w:p>
    <w:p w14:paraId="56543865" w14:textId="77777777" w:rsidR="00130BB0" w:rsidRDefault="00130BB0">
      <w:pPr>
        <w:spacing w:after="0" w:line="276" w:lineRule="auto"/>
        <w:rPr>
          <w:sz w:val="20"/>
          <w:szCs w:val="20"/>
        </w:rPr>
      </w:pPr>
    </w:p>
    <w:p w14:paraId="78046B9B" w14:textId="77777777" w:rsidR="00130BB0" w:rsidRDefault="00000000">
      <w:pPr>
        <w:spacing w:after="0" w:line="276" w:lineRule="auto"/>
        <w:rPr>
          <w:sz w:val="20"/>
          <w:szCs w:val="20"/>
        </w:rPr>
      </w:pPr>
      <w:r>
        <w:rPr>
          <w:sz w:val="20"/>
          <w:szCs w:val="20"/>
        </w:rPr>
        <w:t>Forsyningen med vand sker i øvrigt på de vilkår, som er fastsat i regulativet og mod betaling efter godkendte takster.</w:t>
      </w:r>
    </w:p>
    <w:p w14:paraId="5CA10F3F" w14:textId="77777777" w:rsidR="00130BB0" w:rsidRDefault="00130BB0">
      <w:pPr>
        <w:spacing w:after="0" w:line="276" w:lineRule="auto"/>
        <w:rPr>
          <w:sz w:val="20"/>
          <w:szCs w:val="20"/>
        </w:rPr>
      </w:pPr>
    </w:p>
    <w:p w14:paraId="29D2BA22" w14:textId="77777777" w:rsidR="00130BB0" w:rsidRDefault="00130BB0">
      <w:pPr>
        <w:rPr>
          <w:sz w:val="20"/>
          <w:szCs w:val="20"/>
        </w:rPr>
      </w:pPr>
    </w:p>
    <w:p w14:paraId="143B6074" w14:textId="77777777" w:rsidR="00130BB0" w:rsidRDefault="00130BB0">
      <w:pPr>
        <w:rPr>
          <w:sz w:val="20"/>
          <w:szCs w:val="20"/>
        </w:rPr>
      </w:pPr>
    </w:p>
    <w:p w14:paraId="44EFFB29" w14:textId="77777777" w:rsidR="00130BB0" w:rsidRDefault="00130BB0">
      <w:pPr>
        <w:rPr>
          <w:sz w:val="20"/>
          <w:szCs w:val="20"/>
        </w:rPr>
      </w:pPr>
    </w:p>
    <w:p w14:paraId="45833680" w14:textId="77777777" w:rsidR="00130BB0" w:rsidRDefault="00130BB0">
      <w:pPr>
        <w:rPr>
          <w:sz w:val="20"/>
          <w:szCs w:val="20"/>
        </w:rPr>
      </w:pPr>
    </w:p>
    <w:p w14:paraId="55CEA7D6" w14:textId="77777777" w:rsidR="00130BB0" w:rsidRDefault="00130BB0">
      <w:pPr>
        <w:rPr>
          <w:sz w:val="20"/>
          <w:szCs w:val="20"/>
        </w:rPr>
      </w:pPr>
    </w:p>
    <w:p w14:paraId="7409A6B0" w14:textId="77777777" w:rsidR="00130BB0" w:rsidRDefault="00130BB0">
      <w:pPr>
        <w:rPr>
          <w:sz w:val="20"/>
          <w:szCs w:val="20"/>
        </w:rPr>
      </w:pPr>
    </w:p>
    <w:p w14:paraId="314CA7FF" w14:textId="77777777" w:rsidR="00130BB0" w:rsidRDefault="00130BB0">
      <w:pPr>
        <w:rPr>
          <w:sz w:val="20"/>
          <w:szCs w:val="20"/>
        </w:rPr>
      </w:pPr>
    </w:p>
    <w:p w14:paraId="64D5B76D" w14:textId="77777777" w:rsidR="00130BB0" w:rsidRDefault="00130BB0">
      <w:pPr>
        <w:rPr>
          <w:sz w:val="20"/>
          <w:szCs w:val="20"/>
        </w:rPr>
      </w:pPr>
    </w:p>
    <w:p w14:paraId="75EACFF9" w14:textId="77777777" w:rsidR="00130BB0" w:rsidRDefault="00130BB0">
      <w:pPr>
        <w:rPr>
          <w:sz w:val="20"/>
          <w:szCs w:val="20"/>
        </w:rPr>
      </w:pPr>
    </w:p>
    <w:p w14:paraId="4C397B91" w14:textId="77777777" w:rsidR="00130BB0" w:rsidRDefault="00000000">
      <w:pPr>
        <w:pStyle w:val="Overskrift1"/>
      </w:pPr>
      <w:bookmarkStart w:id="36" w:name="_Toc117762798"/>
      <w:r>
        <w:lastRenderedPageBreak/>
        <w:t>Forsyningsledninger</w:t>
      </w:r>
      <w:bookmarkEnd w:id="36"/>
    </w:p>
    <w:p w14:paraId="54464A1C" w14:textId="77777777" w:rsidR="00130BB0" w:rsidRDefault="00000000">
      <w:pPr>
        <w:spacing w:after="0" w:line="276" w:lineRule="auto"/>
        <w:rPr>
          <w:sz w:val="20"/>
          <w:szCs w:val="20"/>
        </w:rPr>
      </w:pPr>
      <w:r>
        <w:rPr>
          <w:sz w:val="20"/>
          <w:szCs w:val="20"/>
        </w:rPr>
        <w:t xml:space="preserve">Vandforsyningen beslutter inden for vandforsyningsplanen, hvornår forsyningsledningerne skal anlægges og renoveres. </w:t>
      </w:r>
    </w:p>
    <w:p w14:paraId="2795E53F" w14:textId="77777777" w:rsidR="00130BB0" w:rsidRDefault="00130BB0">
      <w:pPr>
        <w:spacing w:after="0" w:line="276" w:lineRule="auto"/>
        <w:rPr>
          <w:sz w:val="20"/>
          <w:szCs w:val="20"/>
        </w:rPr>
      </w:pPr>
    </w:p>
    <w:p w14:paraId="3C8869E5" w14:textId="77777777" w:rsidR="00130BB0" w:rsidRDefault="00000000">
      <w:pPr>
        <w:spacing w:after="0" w:line="276" w:lineRule="auto"/>
        <w:rPr>
          <w:sz w:val="20"/>
          <w:szCs w:val="20"/>
        </w:rPr>
      </w:pPr>
      <w:r>
        <w:rPr>
          <w:sz w:val="20"/>
          <w:szCs w:val="20"/>
        </w:rPr>
        <w:t>Herudover kan vandforsyningen af myndighederne blive pålagt at anlægge nye forsyningsledninger, f.eks. hvis kommunalbestyrelsen træffer afgørelse om, at en eller flere ejendomme skal tilsluttes et alment vandforsyningsanlæg, jf. vandforsyningslovens § 29 samt §§ 45-48.</w:t>
      </w:r>
    </w:p>
    <w:p w14:paraId="58533F05" w14:textId="77777777" w:rsidR="00130BB0" w:rsidRDefault="00130BB0">
      <w:pPr>
        <w:spacing w:after="0" w:line="276" w:lineRule="auto"/>
        <w:rPr>
          <w:sz w:val="20"/>
          <w:szCs w:val="20"/>
        </w:rPr>
      </w:pPr>
    </w:p>
    <w:p w14:paraId="0CA591F0" w14:textId="77777777" w:rsidR="00130BB0" w:rsidRDefault="00000000">
      <w:pPr>
        <w:spacing w:after="0" w:line="276" w:lineRule="auto"/>
        <w:rPr>
          <w:sz w:val="20"/>
          <w:szCs w:val="20"/>
        </w:rPr>
      </w:pPr>
      <w:r>
        <w:rPr>
          <w:sz w:val="20"/>
          <w:szCs w:val="20"/>
        </w:rPr>
        <w:t>Vandforsyningen må ikke anlægge forsyningsledninger i strid med vandforsyningsplaner, jf. vandforsyningslovens § 14 a, stk. 2.</w:t>
      </w:r>
    </w:p>
    <w:p w14:paraId="46DC65F9" w14:textId="77777777" w:rsidR="00130BB0" w:rsidRDefault="00000000">
      <w:pPr>
        <w:pStyle w:val="Overskrift2"/>
      </w:pPr>
      <w:bookmarkStart w:id="37" w:name="_Toc117762799"/>
      <w:r>
        <w:t>Anlæg af forsyningsledninger</w:t>
      </w:r>
      <w:bookmarkEnd w:id="37"/>
      <w:r>
        <w:t xml:space="preserve">  </w:t>
      </w:r>
    </w:p>
    <w:p w14:paraId="1040EDBB" w14:textId="77777777" w:rsidR="00130BB0" w:rsidRDefault="00000000">
      <w:pPr>
        <w:spacing w:after="0" w:line="276" w:lineRule="auto"/>
        <w:rPr>
          <w:sz w:val="20"/>
          <w:szCs w:val="20"/>
        </w:rPr>
      </w:pPr>
      <w:r>
        <w:rPr>
          <w:sz w:val="20"/>
          <w:szCs w:val="20"/>
        </w:rPr>
        <w:t xml:space="preserve">Forsyningsledninger anlægges af, vedligeholdes af og tilhører vandforsyningen. </w:t>
      </w:r>
    </w:p>
    <w:p w14:paraId="25ECE478" w14:textId="77777777" w:rsidR="00130BB0" w:rsidRDefault="00000000">
      <w:pPr>
        <w:spacing w:after="0" w:line="276" w:lineRule="auto"/>
        <w:rPr>
          <w:sz w:val="20"/>
          <w:szCs w:val="20"/>
        </w:rPr>
      </w:pPr>
      <w:r>
        <w:rPr>
          <w:sz w:val="20"/>
          <w:szCs w:val="20"/>
        </w:rPr>
        <w:t>Vandforsyningen beslutter inden for vandforsyningsplanen, hvornår forsyningsledningerne skal anlægges og renoveres.</w:t>
      </w:r>
    </w:p>
    <w:p w14:paraId="0C0598A7" w14:textId="77777777" w:rsidR="00130BB0" w:rsidRDefault="00000000">
      <w:pPr>
        <w:pStyle w:val="Overskrift2"/>
      </w:pPr>
      <w:bookmarkStart w:id="38" w:name="_Toc117762800"/>
      <w:r>
        <w:t>Tinglysning</w:t>
      </w:r>
      <w:bookmarkEnd w:id="38"/>
      <w:r>
        <w:t xml:space="preserve"> </w:t>
      </w:r>
    </w:p>
    <w:p w14:paraId="4DBDF5F7" w14:textId="77777777" w:rsidR="00130BB0" w:rsidRDefault="00000000">
      <w:pPr>
        <w:spacing w:after="0" w:line="276" w:lineRule="auto"/>
        <w:rPr>
          <w:sz w:val="20"/>
          <w:szCs w:val="20"/>
        </w:rPr>
      </w:pPr>
      <w:r>
        <w:rPr>
          <w:sz w:val="20"/>
          <w:szCs w:val="20"/>
        </w:rPr>
        <w:t>Hvis forsyningsledninger fremføres over privat grund, skal retten til deres anlæg, benyttelse og vedligeholdelse sikres ved deklaration, der skal tinglyses på de respektive ejendomme. Udgiften til tinglysning afholdes af vandforsyningen.</w:t>
      </w:r>
    </w:p>
    <w:p w14:paraId="0B91E085" w14:textId="77777777" w:rsidR="00130BB0" w:rsidRDefault="00130BB0">
      <w:pPr>
        <w:spacing w:after="0" w:line="276" w:lineRule="auto"/>
        <w:rPr>
          <w:sz w:val="20"/>
          <w:szCs w:val="20"/>
        </w:rPr>
      </w:pPr>
    </w:p>
    <w:p w14:paraId="765F1558" w14:textId="77777777" w:rsidR="00130BB0" w:rsidRDefault="00130BB0">
      <w:pPr>
        <w:rPr>
          <w:sz w:val="20"/>
          <w:szCs w:val="20"/>
        </w:rPr>
      </w:pPr>
    </w:p>
    <w:p w14:paraId="38C2D8AA" w14:textId="77777777" w:rsidR="00130BB0" w:rsidRDefault="00130BB0">
      <w:pPr>
        <w:rPr>
          <w:sz w:val="20"/>
          <w:szCs w:val="20"/>
        </w:rPr>
      </w:pPr>
    </w:p>
    <w:p w14:paraId="25FEC9CD" w14:textId="77777777" w:rsidR="00130BB0" w:rsidRDefault="00130BB0">
      <w:pPr>
        <w:rPr>
          <w:sz w:val="20"/>
          <w:szCs w:val="20"/>
        </w:rPr>
      </w:pPr>
    </w:p>
    <w:p w14:paraId="3A90815C" w14:textId="77777777" w:rsidR="00130BB0" w:rsidRDefault="00130BB0">
      <w:pPr>
        <w:rPr>
          <w:sz w:val="20"/>
          <w:szCs w:val="20"/>
        </w:rPr>
      </w:pPr>
    </w:p>
    <w:p w14:paraId="54BF6FA0" w14:textId="77777777" w:rsidR="00130BB0" w:rsidRDefault="00130BB0">
      <w:pPr>
        <w:rPr>
          <w:sz w:val="20"/>
          <w:szCs w:val="20"/>
        </w:rPr>
      </w:pPr>
    </w:p>
    <w:p w14:paraId="4F2A38B9" w14:textId="77777777" w:rsidR="00130BB0" w:rsidRDefault="00130BB0">
      <w:pPr>
        <w:rPr>
          <w:sz w:val="20"/>
          <w:szCs w:val="20"/>
        </w:rPr>
      </w:pPr>
    </w:p>
    <w:p w14:paraId="21CEE4C1" w14:textId="77777777" w:rsidR="00130BB0" w:rsidRDefault="00130BB0">
      <w:pPr>
        <w:rPr>
          <w:sz w:val="20"/>
          <w:szCs w:val="20"/>
        </w:rPr>
      </w:pPr>
    </w:p>
    <w:p w14:paraId="192A87E6" w14:textId="77777777" w:rsidR="00130BB0" w:rsidRDefault="00130BB0">
      <w:pPr>
        <w:rPr>
          <w:sz w:val="20"/>
          <w:szCs w:val="20"/>
        </w:rPr>
      </w:pPr>
    </w:p>
    <w:p w14:paraId="0FAC367C" w14:textId="77777777" w:rsidR="00130BB0" w:rsidRDefault="00130BB0">
      <w:pPr>
        <w:rPr>
          <w:sz w:val="20"/>
          <w:szCs w:val="20"/>
        </w:rPr>
      </w:pPr>
    </w:p>
    <w:p w14:paraId="5CB2E1CD" w14:textId="77777777" w:rsidR="00130BB0" w:rsidRDefault="00130BB0">
      <w:pPr>
        <w:rPr>
          <w:sz w:val="20"/>
          <w:szCs w:val="20"/>
        </w:rPr>
      </w:pPr>
    </w:p>
    <w:p w14:paraId="558D5C80" w14:textId="77777777" w:rsidR="00130BB0" w:rsidRDefault="00130BB0">
      <w:pPr>
        <w:rPr>
          <w:sz w:val="20"/>
          <w:szCs w:val="20"/>
        </w:rPr>
      </w:pPr>
    </w:p>
    <w:p w14:paraId="2B226AF9" w14:textId="77777777" w:rsidR="00130BB0" w:rsidRDefault="00000000">
      <w:pPr>
        <w:pStyle w:val="Overskrift1"/>
      </w:pPr>
      <w:bookmarkStart w:id="39" w:name="_Toc117762801"/>
      <w:r>
        <w:lastRenderedPageBreak/>
        <w:t>Stikledninger</w:t>
      </w:r>
      <w:bookmarkEnd w:id="39"/>
    </w:p>
    <w:p w14:paraId="626EAF71" w14:textId="77777777" w:rsidR="00130BB0" w:rsidRDefault="00000000">
      <w:pPr>
        <w:pStyle w:val="Overskrift2"/>
      </w:pPr>
      <w:bookmarkStart w:id="40" w:name="_Toc117762802"/>
      <w:r>
        <w:t>Anlæg og vedligeholdelse af stikledninger</w:t>
      </w:r>
      <w:bookmarkEnd w:id="40"/>
    </w:p>
    <w:p w14:paraId="4B4D6BD9" w14:textId="77777777" w:rsidR="00130BB0" w:rsidRDefault="00000000">
      <w:pPr>
        <w:spacing w:after="0"/>
        <w:rPr>
          <w:sz w:val="20"/>
          <w:szCs w:val="20"/>
        </w:rPr>
      </w:pPr>
      <w:r>
        <w:rPr>
          <w:sz w:val="20"/>
          <w:szCs w:val="20"/>
        </w:rPr>
        <w:t xml:space="preserve">Stikledninger og eventuelle stophaner placeret herpå, anlægges af, vedligeholdes af og tilhører vandforsyningen. </w:t>
      </w:r>
    </w:p>
    <w:p w14:paraId="742F4FF3" w14:textId="77777777" w:rsidR="00130BB0" w:rsidRDefault="00130BB0">
      <w:pPr>
        <w:spacing w:after="0"/>
        <w:rPr>
          <w:sz w:val="20"/>
          <w:szCs w:val="20"/>
        </w:rPr>
      </w:pPr>
    </w:p>
    <w:p w14:paraId="561B219A" w14:textId="77777777" w:rsidR="00130BB0" w:rsidRDefault="00000000">
      <w:pPr>
        <w:spacing w:after="0"/>
        <w:rPr>
          <w:sz w:val="20"/>
          <w:szCs w:val="20"/>
        </w:rPr>
      </w:pPr>
      <w:r>
        <w:rPr>
          <w:sz w:val="20"/>
          <w:szCs w:val="20"/>
        </w:rPr>
        <w:t xml:space="preserve">Vandforsyningen er ikke forpligtet til at etablere eller opretholde funktionen af stophaner på stikledningen. </w:t>
      </w:r>
    </w:p>
    <w:p w14:paraId="69E4E264" w14:textId="77777777" w:rsidR="00130BB0" w:rsidRDefault="00130BB0">
      <w:pPr>
        <w:spacing w:after="0"/>
        <w:rPr>
          <w:sz w:val="20"/>
          <w:szCs w:val="20"/>
        </w:rPr>
      </w:pPr>
    </w:p>
    <w:p w14:paraId="0CCE012E" w14:textId="77777777" w:rsidR="00130BB0" w:rsidRDefault="00000000">
      <w:pPr>
        <w:spacing w:after="0"/>
        <w:rPr>
          <w:sz w:val="20"/>
          <w:szCs w:val="20"/>
        </w:rPr>
      </w:pPr>
      <w:r>
        <w:rPr>
          <w:sz w:val="20"/>
          <w:szCs w:val="20"/>
        </w:rPr>
        <w:t>Afspærringsanordninger, stophaner eller lignende, der er placeret efter stikledningen på ejerens vandinstallationer, herunder på jordledningen, ejes og vedligeholdes af ejeren i overensstemmelse med reglerne i dette regulativs punkt 8.</w:t>
      </w:r>
    </w:p>
    <w:p w14:paraId="560FF5EF" w14:textId="77777777" w:rsidR="00130BB0" w:rsidRDefault="00130BB0">
      <w:pPr>
        <w:spacing w:after="0"/>
        <w:rPr>
          <w:sz w:val="20"/>
          <w:szCs w:val="20"/>
        </w:rPr>
      </w:pPr>
    </w:p>
    <w:p w14:paraId="3D5AC2D1" w14:textId="77777777" w:rsidR="00130BB0" w:rsidRDefault="00000000">
      <w:pPr>
        <w:spacing w:after="0"/>
        <w:rPr>
          <w:sz w:val="20"/>
          <w:szCs w:val="20"/>
        </w:rPr>
      </w:pPr>
      <w:r>
        <w:rPr>
          <w:sz w:val="20"/>
          <w:szCs w:val="20"/>
        </w:rPr>
        <w:t>Alt arbejde med stikledninger skal udføres af autoriserede VVS-installatører eller af vandforsyningens personale, jf. bestemmelserne i bekendtgørelse nr. 859 af 3. juli 2014 om undtagelser fra krav om autorisation for arbejder udført af forsyningsvirksomheder.</w:t>
      </w:r>
    </w:p>
    <w:p w14:paraId="5DF0A277" w14:textId="77777777" w:rsidR="00130BB0" w:rsidRDefault="00130BB0">
      <w:pPr>
        <w:spacing w:after="0"/>
        <w:rPr>
          <w:sz w:val="20"/>
          <w:szCs w:val="20"/>
        </w:rPr>
      </w:pPr>
    </w:p>
    <w:p w14:paraId="7395A790" w14:textId="77777777" w:rsidR="00130BB0" w:rsidRDefault="00000000">
      <w:pPr>
        <w:spacing w:after="0"/>
        <w:rPr>
          <w:sz w:val="20"/>
          <w:szCs w:val="20"/>
        </w:rPr>
      </w:pPr>
      <w:r>
        <w:rPr>
          <w:sz w:val="20"/>
          <w:szCs w:val="20"/>
        </w:rPr>
        <w:t>Ingen må overdække vandforsyningens ventildæksler eller stophaner.</w:t>
      </w:r>
    </w:p>
    <w:p w14:paraId="4F4A3493" w14:textId="77777777" w:rsidR="00130BB0" w:rsidRDefault="00000000">
      <w:pPr>
        <w:pStyle w:val="Overskrift2"/>
      </w:pPr>
      <w:bookmarkStart w:id="41" w:name="_Toc117762803"/>
      <w:r>
        <w:t>Stikledning til ejendomme</w:t>
      </w:r>
      <w:bookmarkEnd w:id="41"/>
    </w:p>
    <w:p w14:paraId="6CCFCF94" w14:textId="77777777" w:rsidR="00130BB0" w:rsidRDefault="00000000">
      <w:pPr>
        <w:spacing w:after="0"/>
        <w:rPr>
          <w:sz w:val="20"/>
          <w:szCs w:val="20"/>
        </w:rPr>
      </w:pPr>
      <w:r>
        <w:rPr>
          <w:sz w:val="20"/>
          <w:szCs w:val="20"/>
        </w:rPr>
        <w:t>Hver ejendom skal normalt have sin særskilte stikledning. Der vil sædvanligvis kun blive anlagt én stikledning til hver ejendom.</w:t>
      </w:r>
    </w:p>
    <w:p w14:paraId="7B5B5B58" w14:textId="77777777" w:rsidR="00130BB0" w:rsidRDefault="00130BB0">
      <w:pPr>
        <w:spacing w:after="0"/>
        <w:rPr>
          <w:sz w:val="20"/>
          <w:szCs w:val="20"/>
        </w:rPr>
      </w:pPr>
    </w:p>
    <w:p w14:paraId="7ACC4576" w14:textId="77777777" w:rsidR="00130BB0" w:rsidRDefault="00000000">
      <w:pPr>
        <w:spacing w:after="0"/>
        <w:rPr>
          <w:sz w:val="20"/>
          <w:szCs w:val="20"/>
        </w:rPr>
      </w:pPr>
      <w:r>
        <w:rPr>
          <w:sz w:val="20"/>
          <w:szCs w:val="20"/>
        </w:rPr>
        <w:t xml:space="preserve">Vandforsyningen fastlægger antallet og placeringen af stikledninger efter drøftelse med ejendommens ejer.  </w:t>
      </w:r>
    </w:p>
    <w:p w14:paraId="0991C1DF" w14:textId="77777777" w:rsidR="00130BB0" w:rsidRDefault="00130BB0">
      <w:pPr>
        <w:spacing w:after="0"/>
        <w:rPr>
          <w:sz w:val="20"/>
          <w:szCs w:val="20"/>
        </w:rPr>
      </w:pPr>
    </w:p>
    <w:p w14:paraId="37C7412F" w14:textId="77777777" w:rsidR="00130BB0" w:rsidRDefault="00000000">
      <w:pPr>
        <w:spacing w:after="0"/>
        <w:rPr>
          <w:sz w:val="20"/>
          <w:szCs w:val="20"/>
        </w:rPr>
      </w:pPr>
      <w:r>
        <w:rPr>
          <w:sz w:val="20"/>
          <w:szCs w:val="20"/>
        </w:rPr>
        <w:t>Stikledningen skal normalt indlægges fra forsyningsledningen i den gade eller vej, hvortil ejendommen har facade (adgangsvej).</w:t>
      </w:r>
    </w:p>
    <w:p w14:paraId="721C7240" w14:textId="77777777" w:rsidR="00130BB0" w:rsidRDefault="00130BB0">
      <w:pPr>
        <w:spacing w:after="0"/>
        <w:rPr>
          <w:sz w:val="20"/>
          <w:szCs w:val="20"/>
        </w:rPr>
      </w:pPr>
    </w:p>
    <w:p w14:paraId="4857FAB5" w14:textId="77777777" w:rsidR="00130BB0" w:rsidRDefault="00000000">
      <w:pPr>
        <w:spacing w:after="0"/>
        <w:rPr>
          <w:sz w:val="20"/>
          <w:szCs w:val="20"/>
        </w:rPr>
      </w:pPr>
      <w:r>
        <w:rPr>
          <w:sz w:val="20"/>
          <w:szCs w:val="20"/>
        </w:rPr>
        <w:t>I mangel af enighed beslutter vandforsyningen stikledningens endelig placering.</w:t>
      </w:r>
    </w:p>
    <w:p w14:paraId="7239DC86" w14:textId="77777777" w:rsidR="00130BB0" w:rsidRDefault="00130BB0">
      <w:pPr>
        <w:spacing w:after="0"/>
        <w:rPr>
          <w:sz w:val="20"/>
          <w:szCs w:val="20"/>
        </w:rPr>
      </w:pPr>
    </w:p>
    <w:p w14:paraId="30CDFAAA" w14:textId="77777777" w:rsidR="00130BB0" w:rsidRDefault="00000000">
      <w:pPr>
        <w:spacing w:after="0"/>
        <w:rPr>
          <w:sz w:val="20"/>
          <w:szCs w:val="20"/>
        </w:rPr>
      </w:pPr>
      <w:r>
        <w:rPr>
          <w:sz w:val="20"/>
          <w:szCs w:val="20"/>
        </w:rPr>
        <w:t xml:space="preserve">I særlige tilfælde kan vandforsyningen tillade, at forsyning til to eller flere ejendomme efter ejernes ønske skal ske gennem en fælles stikledning. Vilkårene herfor fastsættes i en deklaration, der skal være godkendt af vandforsyningen, og som skal tinglyses på de respektive ejendomme ved ejernes foranstaltning og på deres bekostning. </w:t>
      </w:r>
    </w:p>
    <w:p w14:paraId="69161A81" w14:textId="77777777" w:rsidR="00130BB0" w:rsidRDefault="00130BB0">
      <w:pPr>
        <w:spacing w:after="0"/>
        <w:rPr>
          <w:sz w:val="20"/>
          <w:szCs w:val="20"/>
        </w:rPr>
      </w:pPr>
    </w:p>
    <w:p w14:paraId="1003C366" w14:textId="77777777" w:rsidR="00130BB0" w:rsidRDefault="00000000">
      <w:pPr>
        <w:spacing w:after="0"/>
        <w:rPr>
          <w:sz w:val="20"/>
          <w:szCs w:val="20"/>
        </w:rPr>
      </w:pPr>
      <w:r>
        <w:rPr>
          <w:sz w:val="20"/>
          <w:szCs w:val="20"/>
        </w:rPr>
        <w:t>Hvis stikledningen fremføres over privat grund, skal retten til dens anlæg, benyttelse og vedligeholdelse sikres ved deklaration, der skal tinglyses på den/de respektive ejendomme. Udgifterne hertil afholdes af vandforsyningen.</w:t>
      </w:r>
    </w:p>
    <w:p w14:paraId="7B6BCF2E" w14:textId="77777777" w:rsidR="00130BB0" w:rsidRDefault="00130BB0">
      <w:pPr>
        <w:spacing w:after="0"/>
        <w:rPr>
          <w:sz w:val="20"/>
          <w:szCs w:val="20"/>
        </w:rPr>
      </w:pPr>
    </w:p>
    <w:p w14:paraId="71F82194" w14:textId="77777777" w:rsidR="00130BB0" w:rsidRDefault="00000000">
      <w:pPr>
        <w:spacing w:after="0"/>
        <w:rPr>
          <w:sz w:val="20"/>
          <w:szCs w:val="20"/>
        </w:rPr>
      </w:pPr>
      <w:r>
        <w:rPr>
          <w:sz w:val="20"/>
          <w:szCs w:val="20"/>
        </w:rPr>
        <w:t xml:space="preserve">Hvis forsyning sker via en forsyningsledning, der er beliggende på den ejendom, som skal forsynes, så udgør stikledningen de første 30 cm. af ledningen fra forsyningsledningen, uanset placering af stophanen. Ledningsanlæg herfra og frem til ejendommen, udgør ejendommens jordledning. </w:t>
      </w:r>
    </w:p>
    <w:p w14:paraId="572D0CFF" w14:textId="77777777" w:rsidR="00130BB0" w:rsidRDefault="00000000">
      <w:pPr>
        <w:pStyle w:val="Overskrift2"/>
      </w:pPr>
      <w:bookmarkStart w:id="42" w:name="_Toc117762804"/>
      <w:r>
        <w:t>Udstykning, sammenlægning og omlægning</w:t>
      </w:r>
      <w:bookmarkEnd w:id="42"/>
      <w:r>
        <w:t xml:space="preserve"> </w:t>
      </w:r>
    </w:p>
    <w:p w14:paraId="76587191" w14:textId="77777777" w:rsidR="00130BB0" w:rsidRDefault="00000000">
      <w:pPr>
        <w:spacing w:after="0"/>
        <w:rPr>
          <w:sz w:val="20"/>
          <w:szCs w:val="20"/>
        </w:rPr>
      </w:pPr>
      <w:r>
        <w:rPr>
          <w:sz w:val="20"/>
          <w:szCs w:val="20"/>
        </w:rPr>
        <w:t>Vandforsyningen kan beslutte at omlægge en stikledning, hvis en ejendom udstykkes, hvis der på en ejendom foretages om- eller tilbygningsarbejder, eller der sker væsentlige ændringer i vandforbruget eller lignende, som indebærer, at stikledningsdimensionen bør ændres. I så fald må ejendommens ejer afholde omkostningerne til omlægningen samt eventuelt yderligere anlægsbidrag, jf. punkt 12.8 og 12.9.</w:t>
      </w:r>
    </w:p>
    <w:p w14:paraId="3A09CD33" w14:textId="77777777" w:rsidR="00130BB0" w:rsidRDefault="00000000">
      <w:pPr>
        <w:spacing w:after="0"/>
        <w:rPr>
          <w:sz w:val="20"/>
          <w:szCs w:val="20"/>
        </w:rPr>
      </w:pPr>
      <w:r>
        <w:rPr>
          <w:sz w:val="20"/>
          <w:szCs w:val="20"/>
        </w:rPr>
        <w:lastRenderedPageBreak/>
        <w:t>Ved sammenlægning af forsynede ejendomme kan vandforsyningen på ejerens bekostning fjerne stikledninger, der henligger ubenyttede efter sammenlægningen.</w:t>
      </w:r>
    </w:p>
    <w:p w14:paraId="2511EB61" w14:textId="77777777" w:rsidR="00130BB0" w:rsidRDefault="00130BB0">
      <w:pPr>
        <w:spacing w:after="0"/>
        <w:rPr>
          <w:sz w:val="20"/>
          <w:szCs w:val="20"/>
        </w:rPr>
      </w:pPr>
    </w:p>
    <w:p w14:paraId="3B7FB783" w14:textId="77777777" w:rsidR="00130BB0" w:rsidRDefault="00000000">
      <w:pPr>
        <w:spacing w:after="0"/>
        <w:rPr>
          <w:sz w:val="20"/>
          <w:szCs w:val="20"/>
        </w:rPr>
      </w:pPr>
      <w:r>
        <w:rPr>
          <w:sz w:val="20"/>
          <w:szCs w:val="20"/>
        </w:rPr>
        <w:t xml:space="preserve">Tilsvarende gælder, hvis ejeren selv ønsker stikledningen omlagt. </w:t>
      </w:r>
    </w:p>
    <w:p w14:paraId="2DAFFD2D" w14:textId="77777777" w:rsidR="00130BB0" w:rsidRDefault="00130BB0">
      <w:pPr>
        <w:spacing w:after="0"/>
        <w:rPr>
          <w:sz w:val="20"/>
          <w:szCs w:val="20"/>
        </w:rPr>
      </w:pPr>
    </w:p>
    <w:p w14:paraId="53905FFE" w14:textId="77777777" w:rsidR="00130BB0" w:rsidRDefault="00000000">
      <w:pPr>
        <w:spacing w:after="0"/>
        <w:rPr>
          <w:sz w:val="20"/>
          <w:szCs w:val="20"/>
        </w:rPr>
      </w:pPr>
      <w:r>
        <w:rPr>
          <w:sz w:val="20"/>
          <w:szCs w:val="20"/>
        </w:rPr>
        <w:t xml:space="preserve">Ved udstykning af sokkelgrunde, klynger af ejendomme eller lignende, afgør vandforsyningen, om der skal føres stikledning frem til soklens/klyngens skel. Dette er gældende både ved udstykning af sokkelgrunde fra en allerede forsynet ejendom og ved etablering af sokkelgrunde på en ejendom, der ikke tidligere har været forsynet. </w:t>
      </w:r>
    </w:p>
    <w:p w14:paraId="64BF7966" w14:textId="77777777" w:rsidR="00130BB0" w:rsidRDefault="00000000">
      <w:pPr>
        <w:pStyle w:val="Overskrift2"/>
      </w:pPr>
      <w:bookmarkStart w:id="43" w:name="_Toc117762805"/>
      <w:r>
        <w:t>Ubenyttet ejendom</w:t>
      </w:r>
      <w:bookmarkEnd w:id="43"/>
      <w:r>
        <w:t xml:space="preserve"> </w:t>
      </w:r>
    </w:p>
    <w:p w14:paraId="20A12E00" w14:textId="77777777" w:rsidR="00130BB0" w:rsidRDefault="00000000">
      <w:pPr>
        <w:spacing w:after="0"/>
        <w:rPr>
          <w:sz w:val="20"/>
          <w:szCs w:val="20"/>
        </w:rPr>
      </w:pPr>
      <w:r>
        <w:rPr>
          <w:sz w:val="20"/>
          <w:szCs w:val="20"/>
        </w:rPr>
        <w:t>Vandforsyningen kan afbryde stikledningen til en ubenyttet ejendom eller ejendomme uden vandforbrug ved forsyningsledningen for ejerens regning.</w:t>
      </w:r>
    </w:p>
    <w:p w14:paraId="626E77B6" w14:textId="77777777" w:rsidR="00130BB0" w:rsidRDefault="00000000">
      <w:pPr>
        <w:pStyle w:val="Overskrift2"/>
      </w:pPr>
      <w:bookmarkStart w:id="44" w:name="_Toc117762806"/>
      <w:r>
        <w:t>Fejl på stikledninger og stophaner</w:t>
      </w:r>
      <w:bookmarkEnd w:id="44"/>
      <w:r>
        <w:t xml:space="preserve"> </w:t>
      </w:r>
    </w:p>
    <w:p w14:paraId="42F3666C" w14:textId="77777777" w:rsidR="00130BB0" w:rsidRDefault="00000000">
      <w:pPr>
        <w:spacing w:after="0"/>
        <w:rPr>
          <w:sz w:val="20"/>
          <w:szCs w:val="20"/>
        </w:rPr>
      </w:pPr>
      <w:r>
        <w:rPr>
          <w:sz w:val="20"/>
          <w:szCs w:val="20"/>
        </w:rPr>
        <w:t>Ejere af ejendomme skal straks give vandforsyningen meddelelse om indtrufne eller formodede fejl, herunder utætheder ved stikledninger og stophaner.</w:t>
      </w:r>
    </w:p>
    <w:p w14:paraId="0EAD06E4" w14:textId="77777777" w:rsidR="00130BB0" w:rsidRDefault="00000000">
      <w:pPr>
        <w:pStyle w:val="Overskrift2"/>
      </w:pPr>
      <w:bookmarkStart w:id="45" w:name="_Toc117762807"/>
      <w:r>
        <w:t>Fri adgang til stophane</w:t>
      </w:r>
      <w:bookmarkEnd w:id="45"/>
    </w:p>
    <w:p w14:paraId="1EEE2183" w14:textId="77777777" w:rsidR="00130BB0" w:rsidRDefault="00000000">
      <w:pPr>
        <w:spacing w:after="0"/>
        <w:rPr>
          <w:sz w:val="20"/>
          <w:szCs w:val="20"/>
        </w:rPr>
      </w:pPr>
      <w:proofErr w:type="gramStart"/>
      <w:r>
        <w:rPr>
          <w:sz w:val="20"/>
          <w:szCs w:val="20"/>
        </w:rPr>
        <w:t>Såfremt</w:t>
      </w:r>
      <w:proofErr w:type="gramEnd"/>
      <w:r>
        <w:rPr>
          <w:sz w:val="20"/>
          <w:szCs w:val="20"/>
        </w:rPr>
        <w:t xml:space="preserve"> stophane og/eller målerbrønd står i eller inden for skel, påhviler det ejeren af en ejendom at sikre, at stophanen og/eller målerbrønden er synlig og let tilgængelig.</w:t>
      </w:r>
    </w:p>
    <w:p w14:paraId="30885969" w14:textId="77777777" w:rsidR="00130BB0" w:rsidRDefault="00130BB0">
      <w:pPr>
        <w:rPr>
          <w:sz w:val="20"/>
          <w:szCs w:val="20"/>
        </w:rPr>
      </w:pPr>
    </w:p>
    <w:p w14:paraId="79DADB2C" w14:textId="77777777" w:rsidR="00130BB0" w:rsidRDefault="00130BB0">
      <w:pPr>
        <w:rPr>
          <w:sz w:val="20"/>
          <w:szCs w:val="20"/>
        </w:rPr>
      </w:pPr>
    </w:p>
    <w:p w14:paraId="5C171281" w14:textId="77777777" w:rsidR="00130BB0" w:rsidRDefault="00130BB0">
      <w:pPr>
        <w:rPr>
          <w:sz w:val="20"/>
          <w:szCs w:val="20"/>
        </w:rPr>
      </w:pPr>
    </w:p>
    <w:p w14:paraId="7C2DD1E0" w14:textId="77777777" w:rsidR="00130BB0" w:rsidRDefault="00130BB0">
      <w:pPr>
        <w:rPr>
          <w:sz w:val="20"/>
          <w:szCs w:val="20"/>
        </w:rPr>
      </w:pPr>
    </w:p>
    <w:p w14:paraId="04D9779D" w14:textId="77777777" w:rsidR="00130BB0" w:rsidRDefault="00130BB0">
      <w:pPr>
        <w:rPr>
          <w:sz w:val="20"/>
          <w:szCs w:val="20"/>
        </w:rPr>
      </w:pPr>
    </w:p>
    <w:p w14:paraId="25CE719E" w14:textId="77777777" w:rsidR="00130BB0" w:rsidRDefault="00130BB0">
      <w:pPr>
        <w:rPr>
          <w:sz w:val="20"/>
          <w:szCs w:val="20"/>
        </w:rPr>
      </w:pPr>
    </w:p>
    <w:p w14:paraId="7BE97AFC" w14:textId="77777777" w:rsidR="00130BB0" w:rsidRDefault="00130BB0">
      <w:pPr>
        <w:rPr>
          <w:sz w:val="20"/>
          <w:szCs w:val="20"/>
        </w:rPr>
      </w:pPr>
    </w:p>
    <w:p w14:paraId="4720056A" w14:textId="77777777" w:rsidR="00130BB0" w:rsidRDefault="00130BB0">
      <w:pPr>
        <w:rPr>
          <w:sz w:val="20"/>
          <w:szCs w:val="20"/>
        </w:rPr>
      </w:pPr>
    </w:p>
    <w:p w14:paraId="327C94B1" w14:textId="77777777" w:rsidR="00130BB0" w:rsidRDefault="00130BB0">
      <w:pPr>
        <w:rPr>
          <w:sz w:val="20"/>
          <w:szCs w:val="20"/>
        </w:rPr>
      </w:pPr>
    </w:p>
    <w:p w14:paraId="70611454" w14:textId="77777777" w:rsidR="00130BB0" w:rsidRDefault="00000000">
      <w:pPr>
        <w:pStyle w:val="Overskrift1"/>
      </w:pPr>
      <w:bookmarkStart w:id="46" w:name="_Toc117762808"/>
      <w:r>
        <w:lastRenderedPageBreak/>
        <w:t>Opretholdelse af tryk og forsyning</w:t>
      </w:r>
      <w:bookmarkEnd w:id="46"/>
    </w:p>
    <w:p w14:paraId="5755C609" w14:textId="77777777" w:rsidR="00130BB0" w:rsidRDefault="00130BB0">
      <w:pPr>
        <w:spacing w:after="0" w:line="276" w:lineRule="auto"/>
        <w:rPr>
          <w:sz w:val="20"/>
          <w:szCs w:val="20"/>
        </w:rPr>
      </w:pPr>
    </w:p>
    <w:p w14:paraId="109B3A4A" w14:textId="77777777" w:rsidR="00130BB0" w:rsidRDefault="00000000">
      <w:pPr>
        <w:spacing w:after="0" w:line="276" w:lineRule="auto"/>
        <w:rPr>
          <w:sz w:val="20"/>
          <w:szCs w:val="20"/>
        </w:rPr>
      </w:pPr>
      <w:r>
        <w:rPr>
          <w:sz w:val="20"/>
          <w:szCs w:val="20"/>
        </w:rPr>
        <w:t>Efter vandforsyningslovens § 51, stk. 1, kan der ikke forlanges erstatning for svigtende levering som følge af utilfredsstillende trykforhold i forsyningsledningerne, mangler ved anlægget og arbejder på anlægget.</w:t>
      </w:r>
    </w:p>
    <w:p w14:paraId="2E17D564" w14:textId="77777777" w:rsidR="00130BB0" w:rsidRDefault="00130BB0">
      <w:pPr>
        <w:spacing w:after="0" w:line="276" w:lineRule="auto"/>
        <w:rPr>
          <w:sz w:val="20"/>
          <w:szCs w:val="20"/>
        </w:rPr>
      </w:pPr>
    </w:p>
    <w:p w14:paraId="6362331F" w14:textId="77777777" w:rsidR="00130BB0" w:rsidRDefault="00000000">
      <w:pPr>
        <w:spacing w:after="0" w:line="276" w:lineRule="auto"/>
        <w:rPr>
          <w:sz w:val="20"/>
          <w:szCs w:val="20"/>
        </w:rPr>
      </w:pPr>
      <w:r>
        <w:rPr>
          <w:sz w:val="20"/>
          <w:szCs w:val="20"/>
        </w:rPr>
        <w:t>Vandforsyningslovens § 52 bestemmer, at der kan træffes bestemmelse om indskrænkning af vandforbruget eller visse dele af det, herunder om indskrænkning med hensyn til vanding af haver i tørkeperioder m.v., når vandforsyningens drift eller hensynet til vandforekomsterne gør det nødvendigt. Kommunalbestyrelsen kan pålægge vandforsyningen at træffe en sådan bestemmelse.</w:t>
      </w:r>
    </w:p>
    <w:p w14:paraId="49500547" w14:textId="77777777" w:rsidR="00130BB0" w:rsidRDefault="00000000">
      <w:pPr>
        <w:pStyle w:val="Overskrift2"/>
      </w:pPr>
      <w:bookmarkStart w:id="47" w:name="_Toc117762809"/>
      <w:r>
        <w:t>Vandtryk</w:t>
      </w:r>
      <w:bookmarkEnd w:id="47"/>
      <w:r>
        <w:t xml:space="preserve"> </w:t>
      </w:r>
    </w:p>
    <w:p w14:paraId="1DE7468B" w14:textId="77777777" w:rsidR="00130BB0" w:rsidRDefault="00000000">
      <w:pPr>
        <w:spacing w:after="0" w:line="276" w:lineRule="auto"/>
        <w:rPr>
          <w:sz w:val="20"/>
          <w:szCs w:val="20"/>
        </w:rPr>
      </w:pPr>
      <w:r>
        <w:rPr>
          <w:sz w:val="20"/>
          <w:szCs w:val="20"/>
        </w:rPr>
        <w:t xml:space="preserve">Vandforsyningen skal til enhver tid tilstræbe at opretholde tilfredsstillende forsyningsforhold og opretholde et vandtryk, der gør almindeligt vandforbrug muligt i samtlige tilsluttede ejendomme, jf. dog 8.3.1. </w:t>
      </w:r>
    </w:p>
    <w:p w14:paraId="4C89FC7D" w14:textId="77777777" w:rsidR="00130BB0" w:rsidRDefault="00130BB0">
      <w:pPr>
        <w:spacing w:after="0" w:line="276" w:lineRule="auto"/>
        <w:rPr>
          <w:sz w:val="20"/>
          <w:szCs w:val="20"/>
        </w:rPr>
      </w:pPr>
    </w:p>
    <w:p w14:paraId="64A837E0" w14:textId="77777777" w:rsidR="00130BB0" w:rsidRDefault="00000000">
      <w:pPr>
        <w:spacing w:after="0" w:line="276" w:lineRule="auto"/>
        <w:rPr>
          <w:sz w:val="20"/>
          <w:szCs w:val="20"/>
        </w:rPr>
      </w:pPr>
      <w:r>
        <w:rPr>
          <w:sz w:val="20"/>
          <w:szCs w:val="20"/>
        </w:rPr>
        <w:t>Vandforsyningen har dog ingen pligt til at opretholde noget mindstetryk i forsyningsledningsnettet ud for de enkelte ejendomme.</w:t>
      </w:r>
    </w:p>
    <w:p w14:paraId="24747EDE" w14:textId="77777777" w:rsidR="00130BB0" w:rsidRDefault="00130BB0">
      <w:pPr>
        <w:spacing w:after="0" w:line="276" w:lineRule="auto"/>
        <w:rPr>
          <w:sz w:val="20"/>
          <w:szCs w:val="20"/>
        </w:rPr>
      </w:pPr>
    </w:p>
    <w:p w14:paraId="2433D31B" w14:textId="77777777" w:rsidR="00130BB0" w:rsidRDefault="00000000">
      <w:pPr>
        <w:spacing w:after="0" w:line="276" w:lineRule="auto"/>
        <w:rPr>
          <w:sz w:val="20"/>
          <w:szCs w:val="20"/>
        </w:rPr>
      </w:pPr>
      <w:r>
        <w:rPr>
          <w:sz w:val="20"/>
          <w:szCs w:val="20"/>
        </w:rPr>
        <w:t>Vandforsyningen er indenfor rammerne af ovenstående berettiget til at ændre aktuelle trykforhold forbigående eller varigt.</w:t>
      </w:r>
    </w:p>
    <w:p w14:paraId="73367F15" w14:textId="77777777" w:rsidR="00130BB0" w:rsidRDefault="00000000">
      <w:pPr>
        <w:pStyle w:val="Overskrift2"/>
      </w:pPr>
      <w:bookmarkStart w:id="48" w:name="_Toc117762810"/>
      <w:r>
        <w:t>Aflukning</w:t>
      </w:r>
      <w:bookmarkEnd w:id="48"/>
      <w:r>
        <w:t xml:space="preserve"> </w:t>
      </w:r>
    </w:p>
    <w:p w14:paraId="0CB64563" w14:textId="77777777" w:rsidR="00130BB0" w:rsidRDefault="00000000">
      <w:pPr>
        <w:spacing w:after="0" w:line="276" w:lineRule="auto"/>
        <w:rPr>
          <w:sz w:val="20"/>
          <w:szCs w:val="20"/>
        </w:rPr>
      </w:pPr>
      <w:r>
        <w:rPr>
          <w:sz w:val="20"/>
          <w:szCs w:val="20"/>
        </w:rPr>
        <w:t>Ved aflukning af vandledninger skal der normalt gives ejere eller deres repræsentanter et rimeligt varsel, men vandforsyningen kan ved ledningsbrud og andre særlige forhold foretage aflukninger uden varsel.</w:t>
      </w:r>
    </w:p>
    <w:p w14:paraId="4790AB13" w14:textId="77777777" w:rsidR="00130BB0" w:rsidRDefault="00000000">
      <w:pPr>
        <w:pStyle w:val="Overskrift2"/>
      </w:pPr>
      <w:bookmarkStart w:id="49" w:name="_Toc117762811"/>
      <w:r>
        <w:t>Ulemper</w:t>
      </w:r>
      <w:bookmarkEnd w:id="49"/>
      <w:r>
        <w:t xml:space="preserve"> </w:t>
      </w:r>
    </w:p>
    <w:p w14:paraId="13FFD604" w14:textId="77777777" w:rsidR="00130BB0" w:rsidRDefault="00000000">
      <w:pPr>
        <w:spacing w:after="0" w:line="276" w:lineRule="auto"/>
        <w:rPr>
          <w:sz w:val="20"/>
          <w:szCs w:val="20"/>
        </w:rPr>
      </w:pPr>
      <w:r>
        <w:rPr>
          <w:sz w:val="20"/>
          <w:szCs w:val="20"/>
        </w:rPr>
        <w:t>Enhver forbruger må, uden at have krav på erstatning, tåle de ulemper der måtte opstå ved svigtende levering som følge af mangler ved anlægget og disses afhjælpning, ved vedligeholdelsesarbejder vedrørende anlægget, herunder ved ledningsbrud, strømsvigt og anden force majeure, eller ved ledningslukninger, reparationer og udskylning af ledninger, skift af målere m.v.</w:t>
      </w:r>
    </w:p>
    <w:p w14:paraId="58C21053" w14:textId="77777777" w:rsidR="00130BB0" w:rsidRDefault="00130BB0">
      <w:pPr>
        <w:spacing w:after="0" w:line="276" w:lineRule="auto"/>
        <w:rPr>
          <w:sz w:val="20"/>
          <w:szCs w:val="20"/>
        </w:rPr>
      </w:pPr>
    </w:p>
    <w:p w14:paraId="27F914D3" w14:textId="77777777" w:rsidR="00130BB0" w:rsidRDefault="00000000">
      <w:pPr>
        <w:spacing w:after="0" w:line="276" w:lineRule="auto"/>
        <w:rPr>
          <w:sz w:val="20"/>
          <w:szCs w:val="20"/>
        </w:rPr>
      </w:pPr>
      <w:proofErr w:type="gramStart"/>
      <w:r>
        <w:rPr>
          <w:sz w:val="20"/>
          <w:szCs w:val="20"/>
        </w:rPr>
        <w:t>Endvidere</w:t>
      </w:r>
      <w:proofErr w:type="gramEnd"/>
      <w:r>
        <w:rPr>
          <w:sz w:val="20"/>
          <w:szCs w:val="20"/>
        </w:rPr>
        <w:t xml:space="preserve"> må enhver tåle de ulemper og eventuelle udgifter, der måtte opstå i forbindelse med forringet vandkvalitet, hvor vandet ikke kan bruges som normalt, og forsyningen er således ikke erstatningsansvarlig som følge af ulemper ved svigtende levering eller forringet vandkvalitet.</w:t>
      </w:r>
    </w:p>
    <w:p w14:paraId="19A09FDF" w14:textId="77777777" w:rsidR="00130BB0" w:rsidRDefault="00130BB0">
      <w:pPr>
        <w:spacing w:after="0" w:line="276" w:lineRule="auto"/>
        <w:rPr>
          <w:sz w:val="20"/>
          <w:szCs w:val="20"/>
        </w:rPr>
      </w:pPr>
    </w:p>
    <w:p w14:paraId="4221F0D9" w14:textId="77777777" w:rsidR="00130BB0" w:rsidRDefault="00000000">
      <w:pPr>
        <w:spacing w:after="0" w:line="276" w:lineRule="auto"/>
        <w:rPr>
          <w:sz w:val="20"/>
          <w:szCs w:val="20"/>
        </w:rPr>
      </w:pPr>
      <w:r>
        <w:rPr>
          <w:sz w:val="20"/>
          <w:szCs w:val="20"/>
        </w:rPr>
        <w:t xml:space="preserve">Ved afbrydelse eller genoptagelse af forsyningen og ved anden driftsforstyrrelse, herunder ændringer i tryk og kvalitet, er vandforsyningen, uanset om denne måtte have udvist uagtsomhed, heller ikke ansvarlig for forbrugeres driftstab, avancetab eller andet indirekte tab. Denne bestemmelse gælder ikke, </w:t>
      </w:r>
      <w:proofErr w:type="gramStart"/>
      <w:r>
        <w:rPr>
          <w:sz w:val="20"/>
          <w:szCs w:val="20"/>
        </w:rPr>
        <w:t>såfremt</w:t>
      </w:r>
      <w:proofErr w:type="gramEnd"/>
      <w:r>
        <w:rPr>
          <w:sz w:val="20"/>
          <w:szCs w:val="20"/>
        </w:rPr>
        <w:t xml:space="preserve"> vandforsyningen har udvist forsæt eller grov uagtsomhed. </w:t>
      </w:r>
    </w:p>
    <w:p w14:paraId="2B218F92" w14:textId="77777777" w:rsidR="00130BB0" w:rsidRDefault="00130BB0">
      <w:pPr>
        <w:spacing w:after="0" w:line="276" w:lineRule="auto"/>
        <w:rPr>
          <w:sz w:val="20"/>
          <w:szCs w:val="20"/>
        </w:rPr>
      </w:pPr>
    </w:p>
    <w:p w14:paraId="418DAC9B" w14:textId="77777777" w:rsidR="00130BB0" w:rsidRDefault="00000000">
      <w:pPr>
        <w:spacing w:after="0" w:line="276" w:lineRule="auto"/>
        <w:rPr>
          <w:sz w:val="20"/>
          <w:szCs w:val="20"/>
        </w:rPr>
      </w:pPr>
      <w:r>
        <w:rPr>
          <w:sz w:val="20"/>
          <w:szCs w:val="20"/>
        </w:rPr>
        <w:t>Erhvervsdrivende opfordres til at tegne en driftstabsforsikring.</w:t>
      </w:r>
    </w:p>
    <w:p w14:paraId="7323849B" w14:textId="77777777" w:rsidR="00130BB0" w:rsidRDefault="00130BB0">
      <w:pPr>
        <w:spacing w:after="0" w:line="276" w:lineRule="auto"/>
        <w:rPr>
          <w:b/>
          <w:bCs/>
          <w:sz w:val="20"/>
          <w:szCs w:val="20"/>
        </w:rPr>
      </w:pPr>
    </w:p>
    <w:p w14:paraId="34A32765" w14:textId="77777777" w:rsidR="00130BB0" w:rsidRDefault="00000000">
      <w:pPr>
        <w:pStyle w:val="Overskrift2"/>
      </w:pPr>
      <w:bookmarkStart w:id="50" w:name="_Toc117762812"/>
      <w:r>
        <w:lastRenderedPageBreak/>
        <w:t>Indskrænkning af vandforbruget</w:t>
      </w:r>
      <w:bookmarkEnd w:id="50"/>
    </w:p>
    <w:p w14:paraId="722B158B" w14:textId="77777777" w:rsidR="00130BB0" w:rsidRDefault="00000000">
      <w:pPr>
        <w:spacing w:after="0" w:line="276" w:lineRule="auto"/>
        <w:rPr>
          <w:sz w:val="20"/>
          <w:szCs w:val="20"/>
        </w:rPr>
      </w:pPr>
      <w:r>
        <w:rPr>
          <w:sz w:val="20"/>
          <w:szCs w:val="20"/>
        </w:rPr>
        <w:t xml:space="preserve">Vandforsyningen kan, uden at der kan gøres krav på erstatning herfor, træffe bestemmelse om indskrænkning af vandforbruget eller visse dele af det, herunder om indskrænkning med hensyn til vanding af haver i tørkeperioder m.v., når vandforsyningens drift eller hensynet til vandforekomsterne gør det nødvendigt. </w:t>
      </w:r>
    </w:p>
    <w:p w14:paraId="79E67D1D" w14:textId="77777777" w:rsidR="00130BB0" w:rsidRDefault="00130BB0">
      <w:pPr>
        <w:spacing w:after="0" w:line="276" w:lineRule="auto"/>
        <w:rPr>
          <w:sz w:val="20"/>
          <w:szCs w:val="20"/>
        </w:rPr>
      </w:pPr>
    </w:p>
    <w:p w14:paraId="1A5AB90C" w14:textId="77777777" w:rsidR="00130BB0" w:rsidRDefault="00000000">
      <w:pPr>
        <w:spacing w:after="0" w:line="276" w:lineRule="auto"/>
        <w:rPr>
          <w:sz w:val="20"/>
          <w:szCs w:val="20"/>
        </w:rPr>
      </w:pPr>
      <w:r>
        <w:rPr>
          <w:sz w:val="20"/>
          <w:szCs w:val="20"/>
        </w:rPr>
        <w:t>Kommunalbestyrelsen kan pålægge vandforsyningen at træffe en sådan bestemmelse jf. i øvrigt vandforsyningslovens § 52.</w:t>
      </w:r>
    </w:p>
    <w:p w14:paraId="2579D069" w14:textId="77777777" w:rsidR="00130BB0" w:rsidRDefault="00130BB0">
      <w:pPr>
        <w:rPr>
          <w:sz w:val="20"/>
          <w:szCs w:val="20"/>
        </w:rPr>
      </w:pPr>
    </w:p>
    <w:p w14:paraId="4D3D17D2" w14:textId="77777777" w:rsidR="00130BB0" w:rsidRDefault="00130BB0">
      <w:pPr>
        <w:spacing w:before="10" w:after="0"/>
        <w:ind w:left="113"/>
        <w:rPr>
          <w:b/>
          <w:bCs/>
          <w:sz w:val="28"/>
          <w:szCs w:val="28"/>
        </w:rPr>
      </w:pPr>
    </w:p>
    <w:p w14:paraId="3BC7BEA9" w14:textId="77777777" w:rsidR="00130BB0" w:rsidRDefault="00130BB0">
      <w:pPr>
        <w:spacing w:before="10" w:after="0"/>
        <w:ind w:left="113"/>
        <w:rPr>
          <w:b/>
          <w:bCs/>
          <w:sz w:val="28"/>
          <w:szCs w:val="28"/>
        </w:rPr>
      </w:pPr>
    </w:p>
    <w:p w14:paraId="78EA3E65" w14:textId="77777777" w:rsidR="00130BB0" w:rsidRDefault="00130BB0">
      <w:pPr>
        <w:spacing w:before="10" w:after="0"/>
        <w:ind w:left="113"/>
        <w:rPr>
          <w:b/>
          <w:bCs/>
          <w:sz w:val="28"/>
          <w:szCs w:val="28"/>
        </w:rPr>
      </w:pPr>
    </w:p>
    <w:p w14:paraId="4D68A333" w14:textId="77777777" w:rsidR="00130BB0" w:rsidRDefault="00130BB0">
      <w:pPr>
        <w:spacing w:before="10" w:after="0"/>
        <w:ind w:left="113"/>
        <w:rPr>
          <w:b/>
          <w:bCs/>
          <w:sz w:val="28"/>
          <w:szCs w:val="28"/>
        </w:rPr>
      </w:pPr>
    </w:p>
    <w:p w14:paraId="4249B4C4" w14:textId="77777777" w:rsidR="00130BB0" w:rsidRDefault="00130BB0">
      <w:pPr>
        <w:spacing w:before="10" w:after="0"/>
        <w:ind w:left="113"/>
        <w:rPr>
          <w:b/>
          <w:bCs/>
          <w:sz w:val="28"/>
          <w:szCs w:val="28"/>
        </w:rPr>
      </w:pPr>
    </w:p>
    <w:p w14:paraId="20A8A9DB" w14:textId="77777777" w:rsidR="00130BB0" w:rsidRDefault="00130BB0">
      <w:pPr>
        <w:spacing w:before="10" w:after="0"/>
        <w:ind w:left="113"/>
        <w:rPr>
          <w:b/>
          <w:bCs/>
          <w:sz w:val="28"/>
          <w:szCs w:val="28"/>
        </w:rPr>
      </w:pPr>
    </w:p>
    <w:p w14:paraId="01890A8F" w14:textId="77777777" w:rsidR="00130BB0" w:rsidRDefault="00130BB0">
      <w:pPr>
        <w:spacing w:before="10" w:after="0"/>
        <w:ind w:left="113"/>
        <w:rPr>
          <w:b/>
          <w:bCs/>
          <w:sz w:val="28"/>
          <w:szCs w:val="28"/>
        </w:rPr>
      </w:pPr>
    </w:p>
    <w:p w14:paraId="0166B4D1" w14:textId="77777777" w:rsidR="00130BB0" w:rsidRDefault="00130BB0">
      <w:pPr>
        <w:spacing w:before="10" w:after="0"/>
        <w:ind w:left="113"/>
        <w:rPr>
          <w:b/>
          <w:bCs/>
          <w:sz w:val="28"/>
          <w:szCs w:val="28"/>
        </w:rPr>
      </w:pPr>
    </w:p>
    <w:p w14:paraId="5C33777D" w14:textId="77777777" w:rsidR="00130BB0" w:rsidRDefault="00130BB0">
      <w:pPr>
        <w:spacing w:before="10" w:after="0"/>
        <w:ind w:left="113"/>
        <w:rPr>
          <w:b/>
          <w:bCs/>
          <w:sz w:val="28"/>
          <w:szCs w:val="28"/>
        </w:rPr>
      </w:pPr>
    </w:p>
    <w:p w14:paraId="3D7BD947" w14:textId="77777777" w:rsidR="00130BB0" w:rsidRDefault="00130BB0">
      <w:pPr>
        <w:spacing w:before="10" w:after="0"/>
        <w:ind w:left="113"/>
        <w:rPr>
          <w:b/>
          <w:bCs/>
          <w:sz w:val="28"/>
          <w:szCs w:val="28"/>
        </w:rPr>
      </w:pPr>
    </w:p>
    <w:p w14:paraId="534B425F" w14:textId="77777777" w:rsidR="00130BB0" w:rsidRDefault="00130BB0">
      <w:pPr>
        <w:spacing w:before="10" w:after="0"/>
        <w:ind w:left="113"/>
        <w:rPr>
          <w:b/>
          <w:bCs/>
          <w:sz w:val="28"/>
          <w:szCs w:val="28"/>
        </w:rPr>
      </w:pPr>
    </w:p>
    <w:p w14:paraId="093E1E97" w14:textId="77777777" w:rsidR="00130BB0" w:rsidRDefault="00130BB0">
      <w:pPr>
        <w:spacing w:before="10" w:after="0"/>
        <w:ind w:left="113"/>
        <w:rPr>
          <w:b/>
          <w:bCs/>
          <w:sz w:val="28"/>
          <w:szCs w:val="28"/>
        </w:rPr>
      </w:pPr>
    </w:p>
    <w:p w14:paraId="2F2845CC" w14:textId="77777777" w:rsidR="00130BB0" w:rsidRDefault="00130BB0">
      <w:pPr>
        <w:spacing w:before="10" w:after="0"/>
        <w:ind w:left="113"/>
        <w:rPr>
          <w:b/>
          <w:bCs/>
          <w:sz w:val="28"/>
          <w:szCs w:val="28"/>
        </w:rPr>
      </w:pPr>
    </w:p>
    <w:p w14:paraId="370A6CC4" w14:textId="77777777" w:rsidR="00130BB0" w:rsidRDefault="00130BB0">
      <w:pPr>
        <w:spacing w:before="10" w:after="0"/>
        <w:ind w:left="113"/>
        <w:rPr>
          <w:b/>
          <w:bCs/>
          <w:sz w:val="28"/>
          <w:szCs w:val="28"/>
        </w:rPr>
      </w:pPr>
    </w:p>
    <w:p w14:paraId="25FB63E3" w14:textId="77777777" w:rsidR="00130BB0" w:rsidRDefault="00130BB0">
      <w:pPr>
        <w:spacing w:before="10" w:after="0"/>
        <w:ind w:left="113"/>
        <w:rPr>
          <w:b/>
          <w:bCs/>
          <w:sz w:val="28"/>
          <w:szCs w:val="28"/>
        </w:rPr>
      </w:pPr>
    </w:p>
    <w:p w14:paraId="3833B649" w14:textId="77777777" w:rsidR="00130BB0" w:rsidRDefault="00130BB0">
      <w:pPr>
        <w:spacing w:before="10" w:after="0"/>
        <w:ind w:left="113"/>
        <w:rPr>
          <w:b/>
          <w:bCs/>
          <w:sz w:val="28"/>
          <w:szCs w:val="28"/>
        </w:rPr>
      </w:pPr>
    </w:p>
    <w:p w14:paraId="32E4D88D" w14:textId="77777777" w:rsidR="00130BB0" w:rsidRDefault="00130BB0">
      <w:pPr>
        <w:spacing w:before="10" w:after="0"/>
        <w:ind w:left="113"/>
        <w:rPr>
          <w:b/>
          <w:bCs/>
          <w:sz w:val="28"/>
          <w:szCs w:val="28"/>
        </w:rPr>
      </w:pPr>
    </w:p>
    <w:p w14:paraId="10545E62" w14:textId="77777777" w:rsidR="00130BB0" w:rsidRDefault="00130BB0">
      <w:pPr>
        <w:spacing w:before="10" w:after="0"/>
        <w:ind w:left="113"/>
        <w:rPr>
          <w:b/>
          <w:bCs/>
          <w:sz w:val="28"/>
          <w:szCs w:val="28"/>
        </w:rPr>
      </w:pPr>
    </w:p>
    <w:p w14:paraId="0FB5A22E" w14:textId="77777777" w:rsidR="00130BB0" w:rsidRDefault="00130BB0">
      <w:pPr>
        <w:spacing w:before="10" w:after="0"/>
        <w:ind w:left="113"/>
        <w:rPr>
          <w:b/>
          <w:bCs/>
          <w:sz w:val="28"/>
          <w:szCs w:val="28"/>
        </w:rPr>
      </w:pPr>
    </w:p>
    <w:p w14:paraId="461B8A9D" w14:textId="77777777" w:rsidR="00130BB0" w:rsidRDefault="00130BB0">
      <w:pPr>
        <w:spacing w:before="10" w:after="0"/>
        <w:ind w:left="113"/>
        <w:rPr>
          <w:b/>
          <w:bCs/>
          <w:sz w:val="28"/>
          <w:szCs w:val="28"/>
        </w:rPr>
      </w:pPr>
    </w:p>
    <w:p w14:paraId="29A182F3" w14:textId="77777777" w:rsidR="00130BB0" w:rsidRDefault="00130BB0">
      <w:pPr>
        <w:spacing w:before="10" w:after="0"/>
        <w:ind w:left="113"/>
        <w:rPr>
          <w:b/>
          <w:bCs/>
          <w:sz w:val="28"/>
          <w:szCs w:val="28"/>
        </w:rPr>
      </w:pPr>
    </w:p>
    <w:p w14:paraId="34297CEB" w14:textId="77777777" w:rsidR="00130BB0" w:rsidRDefault="00130BB0">
      <w:pPr>
        <w:spacing w:before="10" w:after="0"/>
        <w:ind w:left="113"/>
        <w:rPr>
          <w:b/>
          <w:bCs/>
          <w:sz w:val="28"/>
          <w:szCs w:val="28"/>
        </w:rPr>
      </w:pPr>
    </w:p>
    <w:p w14:paraId="36AA18A4" w14:textId="77777777" w:rsidR="00130BB0" w:rsidRDefault="00000000">
      <w:pPr>
        <w:pStyle w:val="Overskrift1"/>
      </w:pPr>
      <w:bookmarkStart w:id="51" w:name="_Toc117762813"/>
      <w:r>
        <w:lastRenderedPageBreak/>
        <w:t>Vandforsyning til brandslukning</w:t>
      </w:r>
      <w:bookmarkEnd w:id="51"/>
      <w:r>
        <w:t xml:space="preserve"> </w:t>
      </w:r>
    </w:p>
    <w:p w14:paraId="36801A2E" w14:textId="77777777" w:rsidR="00130BB0" w:rsidRDefault="00130BB0">
      <w:pPr>
        <w:spacing w:after="0" w:line="276" w:lineRule="auto"/>
        <w:rPr>
          <w:sz w:val="20"/>
          <w:szCs w:val="20"/>
        </w:rPr>
      </w:pPr>
    </w:p>
    <w:p w14:paraId="6B791EF1" w14:textId="77777777" w:rsidR="00130BB0" w:rsidRDefault="00000000">
      <w:pPr>
        <w:spacing w:after="0" w:line="276" w:lineRule="auto"/>
        <w:rPr>
          <w:sz w:val="20"/>
          <w:szCs w:val="20"/>
        </w:rPr>
      </w:pPr>
      <w:r>
        <w:rPr>
          <w:sz w:val="20"/>
          <w:szCs w:val="20"/>
        </w:rPr>
        <w:t xml:space="preserve">Der kan ifølge vandforsyningslovens § 51, stk. 1, benyttes vand fra et alment vandforsyningsanlæg til brandslukning og andre nødstilfælde. </w:t>
      </w:r>
    </w:p>
    <w:p w14:paraId="20A4E14A" w14:textId="77777777" w:rsidR="00130BB0" w:rsidRDefault="00130BB0">
      <w:pPr>
        <w:spacing w:after="0" w:line="276" w:lineRule="auto"/>
        <w:rPr>
          <w:sz w:val="20"/>
          <w:szCs w:val="20"/>
        </w:rPr>
      </w:pPr>
    </w:p>
    <w:p w14:paraId="70639059" w14:textId="77777777" w:rsidR="00130BB0" w:rsidRDefault="00000000">
      <w:pPr>
        <w:spacing w:after="0" w:line="276" w:lineRule="auto"/>
        <w:rPr>
          <w:sz w:val="20"/>
          <w:szCs w:val="20"/>
        </w:rPr>
      </w:pPr>
      <w:r>
        <w:rPr>
          <w:sz w:val="20"/>
          <w:szCs w:val="20"/>
        </w:rPr>
        <w:t>Kommunalbestyrelsen skal som brandmyndighed sikre tilstrækkelig vandforsyning til brandslukning, jf. beredskabsloven.</w:t>
      </w:r>
    </w:p>
    <w:p w14:paraId="36A59693" w14:textId="77777777" w:rsidR="00130BB0" w:rsidRDefault="00130BB0">
      <w:pPr>
        <w:spacing w:after="0" w:line="276" w:lineRule="auto"/>
        <w:rPr>
          <w:sz w:val="20"/>
          <w:szCs w:val="20"/>
        </w:rPr>
      </w:pPr>
    </w:p>
    <w:p w14:paraId="098E6324" w14:textId="77777777" w:rsidR="00130BB0" w:rsidRDefault="00000000">
      <w:pPr>
        <w:spacing w:after="0" w:line="276" w:lineRule="auto"/>
        <w:rPr>
          <w:sz w:val="20"/>
          <w:szCs w:val="20"/>
        </w:rPr>
      </w:pPr>
      <w:r>
        <w:rPr>
          <w:sz w:val="20"/>
          <w:szCs w:val="20"/>
        </w:rPr>
        <w:t>Hvis det er hensigtsmæssigt i forhold til vandforsyningens opretholdelse af tryk eller andre forhold, kan der indsættes et punkt om, at kommunalbestyrelsen skal varsle vandforsyningen om planlagte afprøvninger af brandhane.</w:t>
      </w:r>
    </w:p>
    <w:p w14:paraId="367E1879" w14:textId="77777777" w:rsidR="00130BB0" w:rsidRDefault="00000000">
      <w:pPr>
        <w:pStyle w:val="Overskrift2"/>
      </w:pPr>
      <w:bookmarkStart w:id="52" w:name="_Toc117762814"/>
      <w:r>
        <w:t>Etablering og vedligeholdelse</w:t>
      </w:r>
      <w:bookmarkEnd w:id="52"/>
      <w:r>
        <w:t xml:space="preserve"> </w:t>
      </w:r>
    </w:p>
    <w:p w14:paraId="1E7D9CDF" w14:textId="77777777" w:rsidR="00130BB0" w:rsidRDefault="00000000">
      <w:pPr>
        <w:spacing w:after="0" w:line="276" w:lineRule="auto"/>
        <w:rPr>
          <w:sz w:val="20"/>
          <w:szCs w:val="20"/>
        </w:rPr>
      </w:pPr>
      <w:r>
        <w:rPr>
          <w:sz w:val="20"/>
          <w:szCs w:val="20"/>
        </w:rPr>
        <w:t xml:space="preserve">Etablering, vedligeholdelse og sløjfning af brandhaner på forsyningsledninger skal ske efter kommunalbestyrelsens anvisning, og udgifterne hertil afholdes af kommunalbestyrelsen. </w:t>
      </w:r>
    </w:p>
    <w:p w14:paraId="53F7D25B" w14:textId="77777777" w:rsidR="00130BB0" w:rsidRDefault="00130BB0">
      <w:pPr>
        <w:spacing w:after="0" w:line="276" w:lineRule="auto"/>
        <w:rPr>
          <w:sz w:val="20"/>
          <w:szCs w:val="20"/>
        </w:rPr>
      </w:pPr>
    </w:p>
    <w:p w14:paraId="654DC180" w14:textId="77777777" w:rsidR="00130BB0" w:rsidRDefault="00000000">
      <w:pPr>
        <w:spacing w:after="0" w:line="276" w:lineRule="auto"/>
        <w:rPr>
          <w:sz w:val="20"/>
          <w:szCs w:val="20"/>
        </w:rPr>
      </w:pPr>
      <w:r>
        <w:rPr>
          <w:sz w:val="20"/>
          <w:szCs w:val="20"/>
        </w:rPr>
        <w:t xml:space="preserve">Kommunalbestyrelsen kan forlange, at forsyningsledninger af hensyn til deres funktion ved brandslukning anlægges med større ledningsdimension end ellers nødvendigt. Det gælder tilsvarende ved omlægning. Merudgifterne hertil afholdes af kommunalbestyrelsen. </w:t>
      </w:r>
    </w:p>
    <w:p w14:paraId="73054089" w14:textId="77777777" w:rsidR="00130BB0" w:rsidRDefault="00130BB0">
      <w:pPr>
        <w:spacing w:after="0" w:line="276" w:lineRule="auto"/>
        <w:rPr>
          <w:sz w:val="20"/>
          <w:szCs w:val="20"/>
        </w:rPr>
      </w:pPr>
    </w:p>
    <w:p w14:paraId="2B89BD55" w14:textId="77777777" w:rsidR="00130BB0" w:rsidRDefault="00000000">
      <w:pPr>
        <w:spacing w:after="0" w:line="276" w:lineRule="auto"/>
        <w:rPr>
          <w:sz w:val="20"/>
          <w:szCs w:val="20"/>
        </w:rPr>
      </w:pPr>
      <w:r>
        <w:rPr>
          <w:sz w:val="20"/>
          <w:szCs w:val="20"/>
        </w:rPr>
        <w:t>Den omtalte ændring af ledningsdimensionering og omlægning af ledningen forudsætter, at sådanne ændringer ikke skaber risiko for forringelse af drikkevandskvaliteten.</w:t>
      </w:r>
    </w:p>
    <w:p w14:paraId="5E313F91" w14:textId="77777777" w:rsidR="00130BB0" w:rsidRDefault="00130BB0">
      <w:pPr>
        <w:spacing w:after="0" w:line="276" w:lineRule="auto"/>
        <w:rPr>
          <w:sz w:val="20"/>
          <w:szCs w:val="20"/>
        </w:rPr>
      </w:pPr>
    </w:p>
    <w:p w14:paraId="226087C7" w14:textId="77777777" w:rsidR="00130BB0" w:rsidRDefault="00000000">
      <w:pPr>
        <w:spacing w:after="0" w:line="276" w:lineRule="auto"/>
        <w:rPr>
          <w:sz w:val="20"/>
          <w:szCs w:val="20"/>
        </w:rPr>
      </w:pPr>
      <w:r>
        <w:rPr>
          <w:sz w:val="20"/>
          <w:szCs w:val="20"/>
        </w:rPr>
        <w:t>Hvis det af hensyn til den fortsatte vandforsyning er nødvendigt at reducere ledningsdimensioneringen som følge af sløjfning af brandhaner eller som følge af andre ændringer i forsyningen af vand til brandslukningsformål, afholdes udgifterne hertil af kommunalbestyrelsen.</w:t>
      </w:r>
    </w:p>
    <w:p w14:paraId="6C45988F" w14:textId="77777777" w:rsidR="00130BB0" w:rsidRDefault="00130BB0">
      <w:pPr>
        <w:spacing w:after="0" w:line="276" w:lineRule="auto"/>
        <w:rPr>
          <w:sz w:val="20"/>
          <w:szCs w:val="20"/>
        </w:rPr>
      </w:pPr>
    </w:p>
    <w:p w14:paraId="44FA99CA" w14:textId="77777777" w:rsidR="00130BB0" w:rsidRDefault="00000000">
      <w:pPr>
        <w:spacing w:after="0" w:line="276" w:lineRule="auto"/>
        <w:rPr>
          <w:sz w:val="20"/>
          <w:szCs w:val="20"/>
        </w:rPr>
      </w:pPr>
      <w:r>
        <w:rPr>
          <w:sz w:val="20"/>
          <w:szCs w:val="20"/>
        </w:rPr>
        <w:t>Vandforsyningen afgør om nye brandstandere skal være sikret mod tilbagestrømning.</w:t>
      </w:r>
    </w:p>
    <w:p w14:paraId="5CEAAD54" w14:textId="77777777" w:rsidR="00130BB0" w:rsidRDefault="00130BB0">
      <w:pPr>
        <w:spacing w:after="0" w:line="276" w:lineRule="auto"/>
        <w:rPr>
          <w:sz w:val="20"/>
          <w:szCs w:val="20"/>
        </w:rPr>
      </w:pPr>
    </w:p>
    <w:p w14:paraId="32084C47" w14:textId="77777777" w:rsidR="00130BB0" w:rsidRDefault="00000000">
      <w:pPr>
        <w:spacing w:after="0" w:line="276" w:lineRule="auto"/>
        <w:rPr>
          <w:sz w:val="20"/>
          <w:szCs w:val="20"/>
        </w:rPr>
      </w:pPr>
      <w:proofErr w:type="gramStart"/>
      <w:r>
        <w:rPr>
          <w:sz w:val="20"/>
          <w:szCs w:val="20"/>
        </w:rPr>
        <w:t>Såfremt</w:t>
      </w:r>
      <w:proofErr w:type="gramEnd"/>
      <w:r>
        <w:rPr>
          <w:sz w:val="20"/>
          <w:szCs w:val="20"/>
        </w:rPr>
        <w:t xml:space="preserve"> der konstateres defekte brandhaner, skal disse fjernes eller repareres på ejers bekostning.</w:t>
      </w:r>
    </w:p>
    <w:p w14:paraId="036314B1" w14:textId="77777777" w:rsidR="00130BB0" w:rsidRDefault="00000000">
      <w:pPr>
        <w:pStyle w:val="Overskrift2"/>
      </w:pPr>
      <w:bookmarkStart w:id="53" w:name="_Toc117762815"/>
      <w:r>
        <w:t>Flytning af forsyningsledning</w:t>
      </w:r>
      <w:bookmarkEnd w:id="53"/>
    </w:p>
    <w:p w14:paraId="0B1D7610" w14:textId="77777777" w:rsidR="00130BB0" w:rsidRDefault="00000000">
      <w:pPr>
        <w:spacing w:after="0" w:line="276" w:lineRule="auto"/>
        <w:rPr>
          <w:sz w:val="20"/>
          <w:szCs w:val="20"/>
        </w:rPr>
      </w:pPr>
      <w:r>
        <w:rPr>
          <w:sz w:val="20"/>
          <w:szCs w:val="20"/>
        </w:rPr>
        <w:t>Ved flytning eller udskiftning af en forsyningsledning afholder kommunalbestyrelsen</w:t>
      </w:r>
    </w:p>
    <w:p w14:paraId="0446FA4A" w14:textId="77777777" w:rsidR="00130BB0" w:rsidRDefault="00000000">
      <w:pPr>
        <w:spacing w:after="0" w:line="276" w:lineRule="auto"/>
        <w:rPr>
          <w:sz w:val="20"/>
          <w:szCs w:val="20"/>
        </w:rPr>
      </w:pPr>
      <w:r>
        <w:rPr>
          <w:sz w:val="20"/>
          <w:szCs w:val="20"/>
        </w:rPr>
        <w:t>omkostningerne til flytning og tilslutning af brandhaner på forsyningsledningen.</w:t>
      </w:r>
    </w:p>
    <w:p w14:paraId="31FC9E62" w14:textId="77777777" w:rsidR="00130BB0" w:rsidRDefault="00000000">
      <w:pPr>
        <w:pStyle w:val="Overskrift2"/>
      </w:pPr>
      <w:bookmarkStart w:id="54" w:name="_Toc117762816"/>
      <w:r>
        <w:t>Brug af brandhaner</w:t>
      </w:r>
      <w:bookmarkEnd w:id="54"/>
    </w:p>
    <w:p w14:paraId="4354E39A" w14:textId="77777777" w:rsidR="00130BB0" w:rsidRDefault="00000000">
      <w:pPr>
        <w:spacing w:after="0" w:line="276" w:lineRule="auto"/>
        <w:rPr>
          <w:sz w:val="20"/>
          <w:szCs w:val="20"/>
        </w:rPr>
      </w:pPr>
      <w:r>
        <w:rPr>
          <w:sz w:val="20"/>
          <w:szCs w:val="20"/>
        </w:rPr>
        <w:t>Bortset fra indsats ved brand og andre nødstilfælde samt beredskabets afprøvninger af brandhaner må ingen bruge vand fra brandhaner, medmindre kommunalbestyrelsen og vandforsyningen har givet tilladelse hertil.</w:t>
      </w:r>
    </w:p>
    <w:p w14:paraId="2AAC6828" w14:textId="77777777" w:rsidR="00130BB0" w:rsidRDefault="00000000">
      <w:pPr>
        <w:pStyle w:val="Overskrift2"/>
      </w:pPr>
      <w:bookmarkStart w:id="55" w:name="_Toc117762817"/>
      <w:r>
        <w:lastRenderedPageBreak/>
        <w:t>Oplysning om brandvand</w:t>
      </w:r>
      <w:bookmarkEnd w:id="55"/>
    </w:p>
    <w:p w14:paraId="33249EDF" w14:textId="77777777" w:rsidR="00130BB0" w:rsidRDefault="00000000">
      <w:pPr>
        <w:spacing w:after="0" w:line="276" w:lineRule="auto"/>
        <w:rPr>
          <w:sz w:val="20"/>
          <w:szCs w:val="20"/>
        </w:rPr>
      </w:pPr>
      <w:r>
        <w:rPr>
          <w:sz w:val="20"/>
          <w:szCs w:val="20"/>
        </w:rPr>
        <w:t>Kommunalbestyrelsen skal på vandforsyningens begæring oplyse vandforbruget fra brandhaner ved indsats og afprøvning samt varsle vandforsyningen om planlagte afprøvninger af brandhaner.</w:t>
      </w:r>
    </w:p>
    <w:p w14:paraId="1EEFB0C6" w14:textId="77777777" w:rsidR="00130BB0" w:rsidRDefault="00130BB0">
      <w:pPr>
        <w:spacing w:before="10" w:after="0"/>
        <w:ind w:left="113"/>
        <w:rPr>
          <w:b/>
          <w:bCs/>
          <w:sz w:val="28"/>
          <w:szCs w:val="28"/>
        </w:rPr>
      </w:pPr>
    </w:p>
    <w:p w14:paraId="6C5D54A6" w14:textId="77777777" w:rsidR="00130BB0" w:rsidRDefault="00130BB0">
      <w:pPr>
        <w:spacing w:before="10" w:after="0"/>
        <w:ind w:left="113"/>
        <w:rPr>
          <w:b/>
          <w:bCs/>
          <w:sz w:val="28"/>
          <w:szCs w:val="28"/>
        </w:rPr>
      </w:pPr>
    </w:p>
    <w:p w14:paraId="53855166" w14:textId="77777777" w:rsidR="00130BB0" w:rsidRDefault="00130BB0">
      <w:pPr>
        <w:spacing w:before="10" w:after="0"/>
        <w:ind w:left="113"/>
        <w:rPr>
          <w:b/>
          <w:bCs/>
          <w:sz w:val="28"/>
          <w:szCs w:val="28"/>
        </w:rPr>
      </w:pPr>
    </w:p>
    <w:p w14:paraId="3C90A1E1" w14:textId="77777777" w:rsidR="00130BB0" w:rsidRDefault="00130BB0">
      <w:pPr>
        <w:spacing w:before="10" w:after="0"/>
        <w:ind w:left="113"/>
        <w:rPr>
          <w:b/>
          <w:bCs/>
          <w:sz w:val="28"/>
          <w:szCs w:val="28"/>
        </w:rPr>
      </w:pPr>
    </w:p>
    <w:p w14:paraId="139EF6D4" w14:textId="77777777" w:rsidR="00130BB0" w:rsidRDefault="00130BB0">
      <w:pPr>
        <w:spacing w:before="10" w:after="0"/>
        <w:ind w:left="113"/>
        <w:rPr>
          <w:b/>
          <w:bCs/>
          <w:sz w:val="28"/>
          <w:szCs w:val="28"/>
        </w:rPr>
      </w:pPr>
    </w:p>
    <w:p w14:paraId="546FDE6F" w14:textId="77777777" w:rsidR="00130BB0" w:rsidRDefault="00130BB0">
      <w:pPr>
        <w:spacing w:before="10" w:after="0"/>
        <w:ind w:left="113"/>
        <w:rPr>
          <w:b/>
          <w:bCs/>
          <w:sz w:val="28"/>
          <w:szCs w:val="28"/>
        </w:rPr>
      </w:pPr>
    </w:p>
    <w:p w14:paraId="62B523BC" w14:textId="77777777" w:rsidR="00130BB0" w:rsidRDefault="00130BB0">
      <w:pPr>
        <w:spacing w:before="10" w:after="0"/>
        <w:ind w:left="113"/>
        <w:rPr>
          <w:b/>
          <w:bCs/>
          <w:sz w:val="28"/>
          <w:szCs w:val="28"/>
        </w:rPr>
      </w:pPr>
    </w:p>
    <w:p w14:paraId="5A28D436" w14:textId="77777777" w:rsidR="00130BB0" w:rsidRDefault="00130BB0">
      <w:pPr>
        <w:spacing w:before="10" w:after="0"/>
        <w:ind w:left="113"/>
        <w:rPr>
          <w:b/>
          <w:bCs/>
          <w:sz w:val="28"/>
          <w:szCs w:val="28"/>
        </w:rPr>
      </w:pPr>
    </w:p>
    <w:p w14:paraId="6B62118D" w14:textId="77777777" w:rsidR="00130BB0" w:rsidRDefault="00130BB0">
      <w:pPr>
        <w:spacing w:before="10" w:after="0"/>
        <w:ind w:left="113"/>
        <w:rPr>
          <w:b/>
          <w:bCs/>
          <w:sz w:val="28"/>
          <w:szCs w:val="28"/>
        </w:rPr>
      </w:pPr>
    </w:p>
    <w:p w14:paraId="2C484AAE" w14:textId="77777777" w:rsidR="00130BB0" w:rsidRDefault="00130BB0">
      <w:pPr>
        <w:spacing w:before="10" w:after="0"/>
        <w:ind w:left="113"/>
        <w:rPr>
          <w:b/>
          <w:bCs/>
          <w:sz w:val="28"/>
          <w:szCs w:val="28"/>
        </w:rPr>
      </w:pPr>
    </w:p>
    <w:p w14:paraId="6C65C3CF" w14:textId="77777777" w:rsidR="00130BB0" w:rsidRDefault="00130BB0">
      <w:pPr>
        <w:spacing w:before="10" w:after="0"/>
        <w:ind w:left="113"/>
        <w:rPr>
          <w:b/>
          <w:bCs/>
          <w:sz w:val="28"/>
          <w:szCs w:val="28"/>
        </w:rPr>
      </w:pPr>
    </w:p>
    <w:p w14:paraId="1715CACC" w14:textId="77777777" w:rsidR="00130BB0" w:rsidRDefault="00130BB0">
      <w:pPr>
        <w:spacing w:before="10" w:after="0"/>
        <w:ind w:left="113"/>
        <w:rPr>
          <w:b/>
          <w:bCs/>
          <w:sz w:val="28"/>
          <w:szCs w:val="28"/>
        </w:rPr>
      </w:pPr>
    </w:p>
    <w:p w14:paraId="3A11AB7B" w14:textId="77777777" w:rsidR="00130BB0" w:rsidRDefault="00130BB0">
      <w:pPr>
        <w:spacing w:before="10" w:after="0"/>
        <w:ind w:left="113"/>
        <w:rPr>
          <w:b/>
          <w:bCs/>
          <w:sz w:val="28"/>
          <w:szCs w:val="28"/>
        </w:rPr>
      </w:pPr>
    </w:p>
    <w:p w14:paraId="52EC7070" w14:textId="77777777" w:rsidR="00130BB0" w:rsidRDefault="00130BB0">
      <w:pPr>
        <w:spacing w:before="10" w:after="0"/>
        <w:ind w:left="113"/>
        <w:rPr>
          <w:b/>
          <w:bCs/>
          <w:sz w:val="28"/>
          <w:szCs w:val="28"/>
        </w:rPr>
      </w:pPr>
    </w:p>
    <w:p w14:paraId="53A261F6" w14:textId="77777777" w:rsidR="00130BB0" w:rsidRDefault="00130BB0">
      <w:pPr>
        <w:spacing w:before="10" w:after="0"/>
        <w:ind w:left="113"/>
        <w:rPr>
          <w:b/>
          <w:bCs/>
          <w:sz w:val="28"/>
          <w:szCs w:val="28"/>
        </w:rPr>
      </w:pPr>
    </w:p>
    <w:p w14:paraId="1794FC14" w14:textId="77777777" w:rsidR="00130BB0" w:rsidRDefault="00130BB0">
      <w:pPr>
        <w:spacing w:before="10" w:after="0"/>
        <w:ind w:left="113"/>
        <w:rPr>
          <w:b/>
          <w:bCs/>
          <w:sz w:val="28"/>
          <w:szCs w:val="28"/>
        </w:rPr>
      </w:pPr>
    </w:p>
    <w:p w14:paraId="49973959" w14:textId="77777777" w:rsidR="00130BB0" w:rsidRDefault="00130BB0">
      <w:pPr>
        <w:spacing w:before="10" w:after="0"/>
        <w:ind w:left="113"/>
        <w:rPr>
          <w:b/>
          <w:bCs/>
          <w:sz w:val="28"/>
          <w:szCs w:val="28"/>
        </w:rPr>
      </w:pPr>
    </w:p>
    <w:p w14:paraId="497FDA02" w14:textId="77777777" w:rsidR="00130BB0" w:rsidRDefault="00130BB0">
      <w:pPr>
        <w:spacing w:before="10" w:after="0"/>
        <w:ind w:left="113"/>
        <w:rPr>
          <w:b/>
          <w:bCs/>
          <w:sz w:val="28"/>
          <w:szCs w:val="28"/>
        </w:rPr>
      </w:pPr>
    </w:p>
    <w:p w14:paraId="48DB4DED" w14:textId="77777777" w:rsidR="00130BB0" w:rsidRDefault="00130BB0">
      <w:pPr>
        <w:spacing w:before="10" w:after="0"/>
        <w:ind w:left="113"/>
        <w:rPr>
          <w:b/>
          <w:bCs/>
          <w:sz w:val="28"/>
          <w:szCs w:val="28"/>
        </w:rPr>
      </w:pPr>
    </w:p>
    <w:p w14:paraId="204956B7" w14:textId="77777777" w:rsidR="00130BB0" w:rsidRDefault="00130BB0">
      <w:pPr>
        <w:spacing w:before="10" w:after="0"/>
        <w:ind w:left="113"/>
        <w:rPr>
          <w:b/>
          <w:bCs/>
          <w:sz w:val="28"/>
          <w:szCs w:val="28"/>
        </w:rPr>
      </w:pPr>
    </w:p>
    <w:p w14:paraId="38906740" w14:textId="77777777" w:rsidR="00130BB0" w:rsidRDefault="00130BB0">
      <w:pPr>
        <w:spacing w:before="10" w:after="0"/>
        <w:ind w:left="113"/>
        <w:rPr>
          <w:b/>
          <w:bCs/>
          <w:sz w:val="28"/>
          <w:szCs w:val="28"/>
        </w:rPr>
      </w:pPr>
    </w:p>
    <w:p w14:paraId="16D5C1A4" w14:textId="77777777" w:rsidR="00130BB0" w:rsidRDefault="00130BB0">
      <w:pPr>
        <w:spacing w:before="10" w:after="0"/>
        <w:ind w:left="113"/>
        <w:rPr>
          <w:b/>
          <w:bCs/>
          <w:sz w:val="28"/>
          <w:szCs w:val="28"/>
        </w:rPr>
      </w:pPr>
    </w:p>
    <w:p w14:paraId="21727DAE" w14:textId="77777777" w:rsidR="00130BB0" w:rsidRDefault="00130BB0">
      <w:pPr>
        <w:spacing w:before="10" w:after="0"/>
        <w:ind w:left="113"/>
        <w:rPr>
          <w:b/>
          <w:bCs/>
          <w:sz w:val="28"/>
          <w:szCs w:val="28"/>
        </w:rPr>
      </w:pPr>
    </w:p>
    <w:p w14:paraId="404C5287" w14:textId="77777777" w:rsidR="00130BB0" w:rsidRDefault="00130BB0">
      <w:pPr>
        <w:spacing w:before="10" w:after="0"/>
        <w:ind w:left="113"/>
        <w:rPr>
          <w:b/>
          <w:bCs/>
          <w:sz w:val="28"/>
          <w:szCs w:val="28"/>
        </w:rPr>
      </w:pPr>
    </w:p>
    <w:p w14:paraId="4B06E879" w14:textId="77777777" w:rsidR="00130BB0" w:rsidRDefault="00130BB0">
      <w:pPr>
        <w:spacing w:before="10" w:after="0"/>
        <w:ind w:left="113"/>
        <w:rPr>
          <w:b/>
          <w:bCs/>
          <w:sz w:val="28"/>
          <w:szCs w:val="28"/>
        </w:rPr>
      </w:pPr>
    </w:p>
    <w:p w14:paraId="63114538" w14:textId="77777777" w:rsidR="00130BB0" w:rsidRDefault="00130BB0">
      <w:pPr>
        <w:spacing w:before="10" w:after="0"/>
        <w:ind w:left="113"/>
        <w:rPr>
          <w:b/>
          <w:bCs/>
          <w:sz w:val="28"/>
          <w:szCs w:val="28"/>
        </w:rPr>
      </w:pPr>
    </w:p>
    <w:p w14:paraId="28995853" w14:textId="77777777" w:rsidR="00130BB0" w:rsidRDefault="00130BB0">
      <w:pPr>
        <w:spacing w:before="10" w:after="0"/>
        <w:ind w:left="113"/>
        <w:rPr>
          <w:b/>
          <w:bCs/>
          <w:sz w:val="28"/>
          <w:szCs w:val="28"/>
        </w:rPr>
      </w:pPr>
    </w:p>
    <w:p w14:paraId="1DDE3FF9" w14:textId="77777777" w:rsidR="00130BB0" w:rsidRDefault="00130BB0">
      <w:pPr>
        <w:spacing w:before="10" w:after="0"/>
        <w:ind w:left="113"/>
        <w:rPr>
          <w:b/>
          <w:bCs/>
          <w:sz w:val="28"/>
          <w:szCs w:val="28"/>
        </w:rPr>
      </w:pPr>
    </w:p>
    <w:p w14:paraId="7248E26F" w14:textId="77777777" w:rsidR="00130BB0" w:rsidRDefault="00130BB0">
      <w:pPr>
        <w:spacing w:before="10" w:after="0"/>
        <w:ind w:left="113"/>
        <w:rPr>
          <w:b/>
          <w:bCs/>
          <w:sz w:val="28"/>
          <w:szCs w:val="28"/>
        </w:rPr>
      </w:pPr>
    </w:p>
    <w:p w14:paraId="7123B841" w14:textId="77777777" w:rsidR="00130BB0" w:rsidRDefault="00130BB0">
      <w:pPr>
        <w:spacing w:before="10" w:after="0"/>
        <w:ind w:left="113"/>
        <w:rPr>
          <w:b/>
          <w:bCs/>
          <w:sz w:val="28"/>
          <w:szCs w:val="28"/>
        </w:rPr>
      </w:pPr>
    </w:p>
    <w:p w14:paraId="0260803E" w14:textId="77777777" w:rsidR="00130BB0" w:rsidRDefault="00130BB0">
      <w:pPr>
        <w:spacing w:before="10" w:after="0"/>
        <w:ind w:left="113"/>
        <w:rPr>
          <w:b/>
          <w:bCs/>
          <w:sz w:val="28"/>
          <w:szCs w:val="28"/>
        </w:rPr>
      </w:pPr>
    </w:p>
    <w:p w14:paraId="4B2469EB" w14:textId="77777777" w:rsidR="00130BB0" w:rsidRDefault="00130BB0">
      <w:pPr>
        <w:spacing w:before="10" w:after="0"/>
        <w:ind w:left="113"/>
        <w:rPr>
          <w:b/>
          <w:bCs/>
          <w:sz w:val="28"/>
          <w:szCs w:val="28"/>
        </w:rPr>
      </w:pPr>
    </w:p>
    <w:p w14:paraId="4F003A55" w14:textId="77777777" w:rsidR="00130BB0" w:rsidRDefault="00130BB0">
      <w:pPr>
        <w:spacing w:before="10" w:after="0"/>
        <w:ind w:left="113"/>
        <w:rPr>
          <w:b/>
          <w:bCs/>
          <w:sz w:val="28"/>
          <w:szCs w:val="28"/>
        </w:rPr>
      </w:pPr>
    </w:p>
    <w:p w14:paraId="56CAB72E" w14:textId="77777777" w:rsidR="00130BB0" w:rsidRDefault="00000000">
      <w:pPr>
        <w:pStyle w:val="Overskrift1"/>
      </w:pPr>
      <w:bookmarkStart w:id="56" w:name="_Toc117762818"/>
      <w:r>
        <w:lastRenderedPageBreak/>
        <w:t>Vandinstallationer</w:t>
      </w:r>
      <w:bookmarkEnd w:id="56"/>
    </w:p>
    <w:p w14:paraId="39E2338E" w14:textId="77777777" w:rsidR="00130BB0" w:rsidRDefault="00130BB0">
      <w:pPr>
        <w:spacing w:before="10" w:after="0"/>
        <w:ind w:left="113"/>
      </w:pPr>
    </w:p>
    <w:p w14:paraId="35E0B23E" w14:textId="77777777" w:rsidR="00130BB0" w:rsidRDefault="00000000">
      <w:pPr>
        <w:spacing w:before="10" w:after="0"/>
        <w:ind w:left="113"/>
        <w:rPr>
          <w:sz w:val="20"/>
          <w:szCs w:val="20"/>
        </w:rPr>
      </w:pPr>
      <w:r>
        <w:rPr>
          <w:sz w:val="20"/>
          <w:szCs w:val="20"/>
        </w:rPr>
        <w:t xml:space="preserve">Ejeren af en ejendom har pligt til at sørge for, at vandindlægget holdes forsvarligt vedlige, og at mangler bliver afhjulpet snarest, jf. vandforsyningslovens § 50, stk. 2. Hvis ejeren ikke efterkommer vandforsyningens krav om at afhjælpe konstaterede fejl eller mangler, der kan have betydning for vandkvalitet eller vandspild, kan vandforsyningen anmode kommunalbestyrelsen om at give påbud om lovliggørelse af ulovlige forhold, jf. vandforsyningslovens § 65, stk. 3. </w:t>
      </w:r>
    </w:p>
    <w:p w14:paraId="0822BE55" w14:textId="77777777" w:rsidR="00130BB0" w:rsidRDefault="00130BB0">
      <w:pPr>
        <w:spacing w:before="10" w:after="0"/>
        <w:ind w:left="113"/>
        <w:rPr>
          <w:sz w:val="20"/>
          <w:szCs w:val="20"/>
        </w:rPr>
      </w:pPr>
    </w:p>
    <w:p w14:paraId="37EC7322" w14:textId="77777777" w:rsidR="00130BB0" w:rsidRDefault="00000000">
      <w:pPr>
        <w:spacing w:before="10" w:after="0"/>
        <w:ind w:left="113"/>
        <w:rPr>
          <w:sz w:val="20"/>
          <w:szCs w:val="20"/>
        </w:rPr>
      </w:pPr>
      <w:r>
        <w:rPr>
          <w:sz w:val="20"/>
          <w:szCs w:val="20"/>
        </w:rPr>
        <w:t>Vandforsyningen er ved kommunens godkendelse af regulativet tillagt kompetence til at pålægge ejeren af en ejendom at udbedre installationer, der udgør en fare for forurening af vandet i forsyningsledningerne, herunder ved brud der kan forårsage omfattende vandspild.</w:t>
      </w:r>
    </w:p>
    <w:p w14:paraId="0509B84C" w14:textId="77777777" w:rsidR="00130BB0" w:rsidRDefault="00130BB0">
      <w:pPr>
        <w:spacing w:before="10" w:after="0"/>
        <w:ind w:left="113"/>
        <w:rPr>
          <w:sz w:val="20"/>
          <w:szCs w:val="20"/>
        </w:rPr>
      </w:pPr>
    </w:p>
    <w:p w14:paraId="60EFE006" w14:textId="77777777" w:rsidR="00130BB0" w:rsidRDefault="00000000">
      <w:pPr>
        <w:spacing w:before="10" w:after="0"/>
        <w:ind w:left="113"/>
        <w:rPr>
          <w:sz w:val="20"/>
          <w:szCs w:val="20"/>
        </w:rPr>
      </w:pPr>
      <w:r>
        <w:rPr>
          <w:sz w:val="20"/>
          <w:szCs w:val="20"/>
        </w:rPr>
        <w:t>Hvis ejeren forsømmer de forpligtelser, der påhviler ejeren med hensyn til vandinstallationer, kan kommunalbestyrelsen i sin egenskab af tilsynsmyndighed efter forudgående påbud lade arbejdet udføre på ejerens bekostning, jf. vandforsyningslovens § 65 (selvhjælpshandlinger).</w:t>
      </w:r>
    </w:p>
    <w:p w14:paraId="6D722AA8" w14:textId="77777777" w:rsidR="00130BB0" w:rsidRDefault="00000000">
      <w:pPr>
        <w:pStyle w:val="Overskrift2"/>
      </w:pPr>
      <w:bookmarkStart w:id="57" w:name="_Toc117762819"/>
      <w:r>
        <w:t>Generelt vedrørende vandinstallationer</w:t>
      </w:r>
      <w:bookmarkEnd w:id="57"/>
    </w:p>
    <w:p w14:paraId="4FDB5F20" w14:textId="77777777" w:rsidR="00130BB0" w:rsidRDefault="00000000">
      <w:pPr>
        <w:pStyle w:val="Overskrift3"/>
      </w:pPr>
      <w:bookmarkStart w:id="58" w:name="_Toc117762820"/>
      <w:r>
        <w:t>Grundejeren</w:t>
      </w:r>
      <w:bookmarkEnd w:id="58"/>
    </w:p>
    <w:p w14:paraId="2DDD1E46" w14:textId="77777777" w:rsidR="00130BB0" w:rsidRDefault="00000000">
      <w:pPr>
        <w:spacing w:before="10" w:after="0"/>
        <w:ind w:left="113"/>
        <w:rPr>
          <w:sz w:val="20"/>
          <w:szCs w:val="20"/>
        </w:rPr>
      </w:pPr>
      <w:r>
        <w:rPr>
          <w:sz w:val="20"/>
          <w:szCs w:val="20"/>
        </w:rPr>
        <w:t xml:space="preserve">Vandinstallationer, herunder jordledninger og stophaner placeret herpå, etableres af, vedligeholdes af og tilhører grundejeren, jf. dog 9.4 og 9.6 angående afregningsmålere. </w:t>
      </w:r>
    </w:p>
    <w:p w14:paraId="16DF407E" w14:textId="77777777" w:rsidR="00130BB0" w:rsidRDefault="00130BB0">
      <w:pPr>
        <w:spacing w:before="10" w:after="0"/>
        <w:ind w:left="113"/>
        <w:rPr>
          <w:sz w:val="20"/>
          <w:szCs w:val="20"/>
        </w:rPr>
      </w:pPr>
    </w:p>
    <w:p w14:paraId="0DB9EC2E" w14:textId="77777777" w:rsidR="00130BB0" w:rsidRDefault="00000000">
      <w:pPr>
        <w:spacing w:before="10" w:after="0"/>
        <w:ind w:left="113"/>
        <w:rPr>
          <w:sz w:val="20"/>
          <w:szCs w:val="20"/>
        </w:rPr>
      </w:pPr>
      <w:r>
        <w:rPr>
          <w:sz w:val="20"/>
          <w:szCs w:val="20"/>
        </w:rPr>
        <w:t xml:space="preserve">Hvor ejeren af en fast ejendom og ejeren af en bygning på grunden ikke er den samme, jf. 1.1.12, sidste afsnit, afholdes udgifter vedrørende vandinstallationer af ejeren af bebyggelsen på grunden. </w:t>
      </w:r>
    </w:p>
    <w:p w14:paraId="30A66259" w14:textId="77777777" w:rsidR="00130BB0" w:rsidRDefault="00130BB0">
      <w:pPr>
        <w:spacing w:before="10" w:after="0"/>
        <w:ind w:left="113"/>
        <w:rPr>
          <w:sz w:val="20"/>
          <w:szCs w:val="20"/>
        </w:rPr>
      </w:pPr>
    </w:p>
    <w:p w14:paraId="7A17CEAA" w14:textId="77777777" w:rsidR="00130BB0" w:rsidRDefault="00000000">
      <w:pPr>
        <w:spacing w:before="10" w:after="0"/>
        <w:ind w:left="113"/>
        <w:rPr>
          <w:sz w:val="20"/>
          <w:szCs w:val="20"/>
        </w:rPr>
      </w:pPr>
      <w:r>
        <w:rPr>
          <w:sz w:val="20"/>
          <w:szCs w:val="20"/>
        </w:rPr>
        <w:t>Alle udgifter vedrørende vandinstallationer afholdes af ejeren, herunder også</w:t>
      </w:r>
      <w:r>
        <w:t xml:space="preserve"> </w:t>
      </w:r>
      <w:r>
        <w:rPr>
          <w:sz w:val="20"/>
          <w:szCs w:val="20"/>
        </w:rPr>
        <w:t>udgifter til omlægning af vandinstallationer, f.eks. omlægning af jordledninger, som følge af nødvendig omlægning af forsynings- og/eller stikledning. Udgifter i henhold til 9.6 og 9.15, 4. punktum angående afregningsmålere afholdes dog af vandforsyningen.</w:t>
      </w:r>
    </w:p>
    <w:p w14:paraId="7E6043E5" w14:textId="77777777" w:rsidR="00130BB0" w:rsidRDefault="00130BB0">
      <w:pPr>
        <w:spacing w:before="10" w:after="0"/>
        <w:ind w:left="113"/>
        <w:rPr>
          <w:sz w:val="20"/>
          <w:szCs w:val="20"/>
        </w:rPr>
      </w:pPr>
    </w:p>
    <w:p w14:paraId="4E199703" w14:textId="77777777" w:rsidR="00130BB0" w:rsidRDefault="00000000">
      <w:pPr>
        <w:spacing w:before="10" w:after="0"/>
        <w:ind w:left="113"/>
        <w:rPr>
          <w:sz w:val="20"/>
          <w:szCs w:val="20"/>
        </w:rPr>
      </w:pPr>
      <w:r>
        <w:rPr>
          <w:sz w:val="20"/>
          <w:szCs w:val="20"/>
        </w:rPr>
        <w:t xml:space="preserve">Vandinstallationer skal være i så god stand, at de kan holde til et målerskifte. Ejerens udgifter hertil er vandforsyningen uvedkommende. </w:t>
      </w:r>
    </w:p>
    <w:p w14:paraId="46C31A71" w14:textId="77777777" w:rsidR="00130BB0" w:rsidRDefault="00000000">
      <w:pPr>
        <w:pStyle w:val="Overskrift3"/>
      </w:pPr>
      <w:bookmarkStart w:id="59" w:name="_Toc117762821"/>
      <w:proofErr w:type="spellStart"/>
      <w:r>
        <w:t>Nyanlæg</w:t>
      </w:r>
      <w:proofErr w:type="spellEnd"/>
      <w:r>
        <w:t xml:space="preserve"> og væsentlig ændring</w:t>
      </w:r>
      <w:bookmarkEnd w:id="59"/>
    </w:p>
    <w:p w14:paraId="45DA3E69" w14:textId="77777777" w:rsidR="00130BB0" w:rsidRDefault="00000000">
      <w:pPr>
        <w:spacing w:before="10" w:after="0"/>
        <w:ind w:left="113"/>
        <w:rPr>
          <w:sz w:val="20"/>
          <w:szCs w:val="20"/>
        </w:rPr>
      </w:pPr>
      <w:r>
        <w:rPr>
          <w:sz w:val="20"/>
          <w:szCs w:val="20"/>
        </w:rPr>
        <w:t>Vandinstallationsarbejder, der er omfattet af autorisationsloven, må kun gennemføres, efter der er indhentet tilladelse til arbejderne. Reglerne herom følger af lovbekendtgørelse nr. 1178 af 23. september 2016 (byggeloven) og bygningsreglementerne. Det er den lokale byggemyndighed (kommunen), som udsteder tilladelsen.</w:t>
      </w:r>
    </w:p>
    <w:p w14:paraId="6099286C" w14:textId="77777777" w:rsidR="00130BB0" w:rsidRDefault="00130BB0">
      <w:pPr>
        <w:spacing w:before="10" w:after="0"/>
        <w:ind w:left="113"/>
        <w:rPr>
          <w:sz w:val="20"/>
          <w:szCs w:val="20"/>
        </w:rPr>
      </w:pPr>
    </w:p>
    <w:p w14:paraId="6EB08EC0" w14:textId="77777777" w:rsidR="00130BB0" w:rsidRDefault="00000000">
      <w:pPr>
        <w:spacing w:before="10" w:after="0"/>
        <w:ind w:left="113"/>
        <w:rPr>
          <w:sz w:val="20"/>
          <w:szCs w:val="20"/>
        </w:rPr>
      </w:pPr>
      <w:r>
        <w:rPr>
          <w:sz w:val="20"/>
          <w:szCs w:val="20"/>
        </w:rPr>
        <w:t xml:space="preserve">Vandforsyningen kan stille krav om, at der ved arbejder på vandinstallationer, hvor der kan være risiko for forurening af vandforsyningsanlægget, hvis tilbagestrømningssikringen svigter, skal anmeldes til vandforsyningen, inden arbejdet påbegyndes, og når arbejdet er afsluttet. </w:t>
      </w:r>
    </w:p>
    <w:p w14:paraId="06613B96" w14:textId="77777777" w:rsidR="00130BB0" w:rsidRDefault="00130BB0">
      <w:pPr>
        <w:spacing w:before="10" w:after="0"/>
        <w:ind w:left="113"/>
        <w:rPr>
          <w:sz w:val="20"/>
          <w:szCs w:val="20"/>
        </w:rPr>
      </w:pPr>
    </w:p>
    <w:p w14:paraId="5B37A941" w14:textId="77777777" w:rsidR="00130BB0" w:rsidRDefault="00000000">
      <w:pPr>
        <w:spacing w:before="10" w:after="0"/>
        <w:ind w:left="113"/>
        <w:rPr>
          <w:sz w:val="20"/>
          <w:szCs w:val="20"/>
        </w:rPr>
      </w:pPr>
      <w:r>
        <w:rPr>
          <w:sz w:val="20"/>
          <w:szCs w:val="20"/>
        </w:rPr>
        <w:t>Det er for eksempel anlæg af nye vandinstallationer eller væsentlige ændringer af vandinstallationer til installationsgenstande, vandvarmere, vandbehandlingsanlæg, regnvandsanlæg med mere. Dokumentation skal leveres af en autoriseret VVS-installatør.</w:t>
      </w:r>
    </w:p>
    <w:p w14:paraId="0165128F" w14:textId="77777777" w:rsidR="00130BB0" w:rsidRDefault="00130BB0">
      <w:pPr>
        <w:spacing w:before="10" w:after="0"/>
        <w:ind w:left="113"/>
        <w:rPr>
          <w:sz w:val="20"/>
          <w:szCs w:val="20"/>
        </w:rPr>
      </w:pPr>
    </w:p>
    <w:p w14:paraId="1D85B9AA" w14:textId="77777777" w:rsidR="00130BB0" w:rsidRDefault="00000000">
      <w:pPr>
        <w:pStyle w:val="Overskrift3"/>
      </w:pPr>
      <w:bookmarkStart w:id="60" w:name="_Toc117762822"/>
      <w:r>
        <w:lastRenderedPageBreak/>
        <w:t>Vandinstallationer</w:t>
      </w:r>
      <w:bookmarkEnd w:id="60"/>
      <w:r>
        <w:t xml:space="preserve"> </w:t>
      </w:r>
    </w:p>
    <w:p w14:paraId="2E306DB3" w14:textId="77777777" w:rsidR="00130BB0" w:rsidRDefault="00000000">
      <w:pPr>
        <w:spacing w:before="10" w:after="0"/>
        <w:ind w:left="113"/>
        <w:rPr>
          <w:sz w:val="20"/>
          <w:szCs w:val="20"/>
        </w:rPr>
      </w:pPr>
      <w:r>
        <w:rPr>
          <w:sz w:val="20"/>
          <w:szCs w:val="20"/>
        </w:rPr>
        <w:t xml:space="preserve">Arbejder med vandinstallationer, herunder med jordledninger og vandmålere, må kun udføres af autoriserede VVS-installatører og vandforsyningen. </w:t>
      </w:r>
    </w:p>
    <w:p w14:paraId="12ED4130" w14:textId="77777777" w:rsidR="00130BB0" w:rsidRDefault="00130BB0">
      <w:pPr>
        <w:spacing w:before="10" w:after="0"/>
        <w:ind w:left="113"/>
        <w:rPr>
          <w:sz w:val="20"/>
          <w:szCs w:val="20"/>
        </w:rPr>
      </w:pPr>
    </w:p>
    <w:p w14:paraId="32EA7F67" w14:textId="77777777" w:rsidR="00130BB0" w:rsidRDefault="00000000">
      <w:pPr>
        <w:spacing w:before="10" w:after="0"/>
        <w:ind w:left="113"/>
        <w:rPr>
          <w:sz w:val="20"/>
          <w:szCs w:val="20"/>
        </w:rPr>
      </w:pPr>
      <w:r>
        <w:rPr>
          <w:sz w:val="20"/>
          <w:szCs w:val="20"/>
        </w:rPr>
        <w:t xml:space="preserve">Dog undtaget de situationer hvor lovbekendtgørelse nr. 30 af 11. januar 2019 om autorisation af virksomheder på el-, vvs- og kloak-installationsområdet (autorisationsloven) fastsætter andet. For afmontering af måleren skal vandforsyningen have besked. </w:t>
      </w:r>
    </w:p>
    <w:p w14:paraId="69267403" w14:textId="77777777" w:rsidR="00130BB0" w:rsidRDefault="00130BB0">
      <w:pPr>
        <w:spacing w:before="10" w:after="0"/>
        <w:ind w:left="113"/>
        <w:rPr>
          <w:sz w:val="20"/>
          <w:szCs w:val="20"/>
        </w:rPr>
      </w:pPr>
    </w:p>
    <w:p w14:paraId="033D7444" w14:textId="77777777" w:rsidR="00130BB0" w:rsidRDefault="00000000">
      <w:pPr>
        <w:spacing w:before="10" w:after="0"/>
        <w:ind w:left="113"/>
        <w:rPr>
          <w:sz w:val="20"/>
          <w:szCs w:val="20"/>
        </w:rPr>
      </w:pPr>
      <w:r>
        <w:rPr>
          <w:sz w:val="20"/>
          <w:szCs w:val="20"/>
        </w:rPr>
        <w:t>Vandinstallationer skal udføres, så de opfylder kravene i Bygningsreglementet, hvor der i vejledningen til overholdelse af Bygningsreglementet henvises til DS 439 (Vandnormen) og til DS/EN 1717 (tilbagestrømningssikring).</w:t>
      </w:r>
    </w:p>
    <w:p w14:paraId="67A21657" w14:textId="77777777" w:rsidR="00130BB0" w:rsidRDefault="00130BB0">
      <w:pPr>
        <w:spacing w:before="10" w:after="0"/>
        <w:ind w:left="113"/>
        <w:rPr>
          <w:sz w:val="20"/>
          <w:szCs w:val="20"/>
        </w:rPr>
      </w:pPr>
    </w:p>
    <w:p w14:paraId="503FE5F1" w14:textId="77777777" w:rsidR="00130BB0" w:rsidRDefault="00000000">
      <w:pPr>
        <w:spacing w:before="10" w:after="0"/>
        <w:ind w:left="113"/>
        <w:rPr>
          <w:sz w:val="20"/>
          <w:szCs w:val="20"/>
        </w:rPr>
      </w:pPr>
      <w:r>
        <w:rPr>
          <w:sz w:val="20"/>
          <w:szCs w:val="20"/>
        </w:rPr>
        <w:t>Vandforsyningen kan kræve dokumentation for, at tilbagestrømningssikringen er etableret, og at den fungerer forskriftsmæssigt.</w:t>
      </w:r>
    </w:p>
    <w:p w14:paraId="3E653354" w14:textId="77777777" w:rsidR="00130BB0" w:rsidRDefault="00000000">
      <w:pPr>
        <w:pStyle w:val="Overskrift3"/>
      </w:pPr>
      <w:bookmarkStart w:id="61" w:name="_Toc117762823"/>
      <w:r>
        <w:t>Fabriksfremstillede produkter godkendt til drikkevand</w:t>
      </w:r>
      <w:bookmarkEnd w:id="61"/>
      <w:r>
        <w:t xml:space="preserve"> </w:t>
      </w:r>
    </w:p>
    <w:p w14:paraId="4B6F031E" w14:textId="77777777" w:rsidR="00130BB0" w:rsidRDefault="00130BB0">
      <w:pPr>
        <w:spacing w:before="10" w:after="0"/>
        <w:ind w:left="113"/>
        <w:rPr>
          <w:sz w:val="20"/>
          <w:szCs w:val="20"/>
        </w:rPr>
      </w:pPr>
    </w:p>
    <w:p w14:paraId="7CD77B6C" w14:textId="77777777" w:rsidR="00130BB0" w:rsidRDefault="00000000">
      <w:pPr>
        <w:spacing w:before="10" w:after="0"/>
        <w:ind w:left="113"/>
        <w:rPr>
          <w:sz w:val="20"/>
          <w:szCs w:val="20"/>
        </w:rPr>
      </w:pPr>
      <w:r>
        <w:rPr>
          <w:sz w:val="20"/>
          <w:szCs w:val="20"/>
        </w:rPr>
        <w:t>De fabriksfremstillede byggevarer er tilknyttet såvel hygiejnemæssige som mekanisk-fysiske krav.</w:t>
      </w:r>
    </w:p>
    <w:p w14:paraId="71A6E328" w14:textId="77777777" w:rsidR="00130BB0" w:rsidRDefault="00130BB0">
      <w:pPr>
        <w:spacing w:before="10" w:after="0"/>
        <w:ind w:left="113"/>
        <w:rPr>
          <w:sz w:val="20"/>
          <w:szCs w:val="20"/>
        </w:rPr>
      </w:pPr>
    </w:p>
    <w:p w14:paraId="2A65585D" w14:textId="77777777" w:rsidR="00130BB0" w:rsidRDefault="00000000">
      <w:pPr>
        <w:spacing w:before="10" w:after="0"/>
        <w:ind w:left="113"/>
        <w:rPr>
          <w:sz w:val="20"/>
          <w:szCs w:val="20"/>
          <w:u w:val="single"/>
        </w:rPr>
      </w:pPr>
      <w:r>
        <w:rPr>
          <w:sz w:val="20"/>
          <w:szCs w:val="20"/>
          <w:u w:val="single"/>
        </w:rPr>
        <w:t>Hygiejne karakteristika:</w:t>
      </w:r>
    </w:p>
    <w:p w14:paraId="0CFBB1BE" w14:textId="77777777" w:rsidR="00130BB0" w:rsidRDefault="00000000">
      <w:pPr>
        <w:spacing w:before="10" w:after="0"/>
        <w:ind w:left="113"/>
        <w:rPr>
          <w:sz w:val="20"/>
          <w:szCs w:val="20"/>
        </w:rPr>
      </w:pPr>
      <w:r>
        <w:rPr>
          <w:sz w:val="20"/>
          <w:szCs w:val="20"/>
        </w:rPr>
        <w:t>Vandinstallationer skal udformes af materialer, der ikke afgiver sundhedsfarlige stoffer til vandet eller giver generende lugt, smag, misfarvning eller generende vækst af mikroorganismer. Kravet vedrører alle materialer, der indgår i installationen, f.eks. rør, armaturer og pakninger.</w:t>
      </w:r>
    </w:p>
    <w:p w14:paraId="2EDE8437" w14:textId="77777777" w:rsidR="00130BB0" w:rsidRDefault="00130BB0">
      <w:pPr>
        <w:spacing w:before="10" w:after="0"/>
        <w:ind w:left="113"/>
        <w:rPr>
          <w:sz w:val="20"/>
          <w:szCs w:val="20"/>
        </w:rPr>
      </w:pPr>
    </w:p>
    <w:p w14:paraId="298302AE" w14:textId="77777777" w:rsidR="00130BB0" w:rsidRDefault="00000000">
      <w:pPr>
        <w:spacing w:before="10" w:after="0"/>
        <w:ind w:left="113"/>
        <w:rPr>
          <w:sz w:val="20"/>
          <w:szCs w:val="20"/>
        </w:rPr>
      </w:pPr>
      <w:r>
        <w:rPr>
          <w:sz w:val="20"/>
          <w:szCs w:val="20"/>
        </w:rPr>
        <w:t xml:space="preserve">Fabriksfremstillede produkter, der indgår i eller tilsluttes de faste drikkevandinstallationer til og med tappestedet, skal for så vidt </w:t>
      </w:r>
      <w:proofErr w:type="gramStart"/>
      <w:r>
        <w:rPr>
          <w:sz w:val="20"/>
          <w:szCs w:val="20"/>
        </w:rPr>
        <w:t>angår</w:t>
      </w:r>
      <w:proofErr w:type="gramEnd"/>
      <w:r>
        <w:rPr>
          <w:sz w:val="20"/>
          <w:szCs w:val="20"/>
        </w:rPr>
        <w:t xml:space="preserve"> egenskaber, der har indflydelse på drikkevandets kvalitet, jf. bekendtgørelse om vandkvalitet og tilsyn med vandforsyningsanlæg, være godkendt af Trafik-, Bygge- og Boligstyrelsen, medmindre det pågældende produkt er undtaget.</w:t>
      </w:r>
    </w:p>
    <w:p w14:paraId="220A98BE" w14:textId="77777777" w:rsidR="00130BB0" w:rsidRDefault="00130BB0">
      <w:pPr>
        <w:spacing w:before="10" w:after="0"/>
        <w:ind w:left="113"/>
        <w:rPr>
          <w:sz w:val="20"/>
          <w:szCs w:val="20"/>
        </w:rPr>
      </w:pPr>
    </w:p>
    <w:p w14:paraId="0B926819" w14:textId="77777777" w:rsidR="00130BB0" w:rsidRDefault="00000000">
      <w:pPr>
        <w:spacing w:before="10" w:after="0"/>
        <w:ind w:left="113"/>
        <w:rPr>
          <w:sz w:val="20"/>
          <w:szCs w:val="20"/>
          <w:u w:val="single"/>
        </w:rPr>
      </w:pPr>
      <w:r>
        <w:rPr>
          <w:sz w:val="20"/>
          <w:szCs w:val="20"/>
          <w:u w:val="single"/>
        </w:rPr>
        <w:t>Mekanisk-fysiske karakteristika:</w:t>
      </w:r>
    </w:p>
    <w:p w14:paraId="0AB04DF8" w14:textId="77777777" w:rsidR="00130BB0" w:rsidRDefault="00000000">
      <w:pPr>
        <w:spacing w:before="10" w:after="0"/>
        <w:ind w:left="113"/>
        <w:rPr>
          <w:sz w:val="20"/>
          <w:szCs w:val="20"/>
        </w:rPr>
      </w:pPr>
      <w:r>
        <w:rPr>
          <w:sz w:val="20"/>
          <w:szCs w:val="20"/>
        </w:rPr>
        <w:t>Produktet skal være forsynet med CE-mærke eller have gennemgået en afprøvning for de egenskaber, der er relevante for Danmark.</w:t>
      </w:r>
    </w:p>
    <w:p w14:paraId="28ABD021" w14:textId="77777777" w:rsidR="00130BB0" w:rsidRDefault="00130BB0">
      <w:pPr>
        <w:spacing w:before="10" w:after="0"/>
        <w:ind w:left="113"/>
        <w:rPr>
          <w:sz w:val="20"/>
          <w:szCs w:val="20"/>
        </w:rPr>
      </w:pPr>
    </w:p>
    <w:p w14:paraId="625C3BD5" w14:textId="77777777" w:rsidR="00130BB0" w:rsidRDefault="00000000">
      <w:pPr>
        <w:pStyle w:val="Overskrift3"/>
      </w:pPr>
      <w:bookmarkStart w:id="62" w:name="_Toc117762824"/>
      <w:r>
        <w:t>Fejl på vandinstallationer</w:t>
      </w:r>
      <w:bookmarkEnd w:id="62"/>
    </w:p>
    <w:p w14:paraId="07703CEA" w14:textId="77777777" w:rsidR="00130BB0" w:rsidRDefault="00000000">
      <w:pPr>
        <w:spacing w:before="10" w:after="0"/>
        <w:ind w:left="113"/>
        <w:rPr>
          <w:sz w:val="20"/>
          <w:szCs w:val="20"/>
        </w:rPr>
      </w:pPr>
      <w:r>
        <w:rPr>
          <w:sz w:val="20"/>
          <w:szCs w:val="20"/>
        </w:rPr>
        <w:t xml:space="preserve">Vandinstallationer skal udføres, benyttes og vedligeholdes på en sådan måde, at der ikke er fare for forurening af vandet, opstår utætheder eller på anden måde voldes ulemper. </w:t>
      </w:r>
    </w:p>
    <w:p w14:paraId="77DD8B03" w14:textId="77777777" w:rsidR="00130BB0" w:rsidRDefault="00130BB0">
      <w:pPr>
        <w:spacing w:before="10" w:after="0"/>
        <w:ind w:left="113"/>
        <w:rPr>
          <w:sz w:val="20"/>
          <w:szCs w:val="20"/>
        </w:rPr>
      </w:pPr>
    </w:p>
    <w:p w14:paraId="092AE02A" w14:textId="77777777" w:rsidR="00130BB0" w:rsidRDefault="00000000">
      <w:pPr>
        <w:spacing w:before="10" w:after="0"/>
        <w:ind w:left="113"/>
        <w:rPr>
          <w:sz w:val="20"/>
          <w:szCs w:val="20"/>
        </w:rPr>
      </w:pPr>
      <w:r>
        <w:rPr>
          <w:sz w:val="20"/>
          <w:szCs w:val="20"/>
        </w:rPr>
        <w:t xml:space="preserve">Hvis det konstateres eller må formodes, at der er utætheder, herunder utæthed på jordledning, eller andre fejl, skal ejeren sørge for at vandinstallationerne straks gennemgås og i </w:t>
      </w:r>
      <w:proofErr w:type="gramStart"/>
      <w:r>
        <w:rPr>
          <w:sz w:val="20"/>
          <w:szCs w:val="20"/>
        </w:rPr>
        <w:t>fornødent</w:t>
      </w:r>
      <w:proofErr w:type="gramEnd"/>
      <w:r>
        <w:rPr>
          <w:sz w:val="20"/>
          <w:szCs w:val="20"/>
        </w:rPr>
        <w:t xml:space="preserve"> omfang bringes i orden. Brugere skal straks anmelde konstaterede eller formodede fejl til ejeren. </w:t>
      </w:r>
    </w:p>
    <w:p w14:paraId="4CE6584A" w14:textId="77777777" w:rsidR="00130BB0" w:rsidRDefault="00130BB0">
      <w:pPr>
        <w:spacing w:before="10" w:after="0"/>
        <w:ind w:left="113"/>
        <w:rPr>
          <w:sz w:val="20"/>
          <w:szCs w:val="20"/>
        </w:rPr>
      </w:pPr>
    </w:p>
    <w:p w14:paraId="3BD5EF17" w14:textId="77777777" w:rsidR="00130BB0" w:rsidRDefault="00000000">
      <w:pPr>
        <w:spacing w:before="10" w:after="0"/>
        <w:ind w:left="113"/>
        <w:rPr>
          <w:sz w:val="20"/>
          <w:szCs w:val="20"/>
        </w:rPr>
      </w:pPr>
      <w:r>
        <w:rPr>
          <w:sz w:val="20"/>
          <w:szCs w:val="20"/>
        </w:rPr>
        <w:t>Hvis fejlen har betydning for ejendommens vandforbrug eller udgør en risiko for forurening af vandet i forsyningsnettet, skal ejeren straks underrette vandforsyningen om forholdet.</w:t>
      </w:r>
    </w:p>
    <w:p w14:paraId="194227E4" w14:textId="77777777" w:rsidR="00130BB0" w:rsidRDefault="00130BB0">
      <w:pPr>
        <w:spacing w:before="10" w:after="0"/>
        <w:ind w:left="113"/>
        <w:rPr>
          <w:sz w:val="20"/>
          <w:szCs w:val="20"/>
        </w:rPr>
      </w:pPr>
    </w:p>
    <w:p w14:paraId="1A0103D6" w14:textId="77777777" w:rsidR="00130BB0" w:rsidRDefault="00000000">
      <w:pPr>
        <w:spacing w:before="10" w:after="0"/>
        <w:ind w:left="113"/>
        <w:rPr>
          <w:sz w:val="20"/>
          <w:szCs w:val="20"/>
        </w:rPr>
      </w:pPr>
      <w:r>
        <w:rPr>
          <w:sz w:val="20"/>
          <w:szCs w:val="20"/>
        </w:rPr>
        <w:t>Ejeren sørger selv for alternativ vandforsyning i forbindelse med etablering og vedligeholdelse af vandinstallationer, herunder ved brud på jordledningen.</w:t>
      </w:r>
    </w:p>
    <w:p w14:paraId="33FCF073" w14:textId="77777777" w:rsidR="00130BB0" w:rsidRDefault="00000000">
      <w:pPr>
        <w:pStyle w:val="Overskrift3"/>
      </w:pPr>
      <w:bookmarkStart w:id="63" w:name="_Toc117762825"/>
      <w:r>
        <w:lastRenderedPageBreak/>
        <w:t>Forsvarlig funktion</w:t>
      </w:r>
      <w:bookmarkEnd w:id="63"/>
    </w:p>
    <w:p w14:paraId="09A13F1A" w14:textId="77777777" w:rsidR="00130BB0" w:rsidRDefault="00000000">
      <w:pPr>
        <w:spacing w:before="10" w:after="0"/>
        <w:ind w:left="113"/>
        <w:rPr>
          <w:sz w:val="20"/>
          <w:szCs w:val="20"/>
        </w:rPr>
      </w:pPr>
      <w:r>
        <w:rPr>
          <w:sz w:val="20"/>
          <w:szCs w:val="20"/>
        </w:rPr>
        <w:t>Vandforsyningen kan pålægge ejeren at lade foretage de foranstaltninger, som vandforsyningen finder ønskelige af hensyn til vandinstallationernes forsvarlige funktion, herunder tilbagestrømningssikring. Sådanne foranstaltninger skal til stadighed holdes i god stand, og de må ikke fjernes eller ændres uden vandforsyningens tilladelse.</w:t>
      </w:r>
    </w:p>
    <w:p w14:paraId="09FE7B53" w14:textId="77777777" w:rsidR="00130BB0" w:rsidRDefault="00130BB0">
      <w:pPr>
        <w:spacing w:before="10" w:after="0"/>
        <w:ind w:left="113"/>
        <w:rPr>
          <w:sz w:val="20"/>
          <w:szCs w:val="20"/>
        </w:rPr>
      </w:pPr>
    </w:p>
    <w:p w14:paraId="02CDDF72" w14:textId="77777777" w:rsidR="00130BB0" w:rsidRDefault="00000000">
      <w:pPr>
        <w:spacing w:before="10" w:after="0"/>
        <w:ind w:left="113"/>
        <w:rPr>
          <w:sz w:val="20"/>
          <w:szCs w:val="20"/>
        </w:rPr>
      </w:pPr>
      <w:r>
        <w:rPr>
          <w:sz w:val="20"/>
          <w:szCs w:val="20"/>
        </w:rPr>
        <w:t xml:space="preserve">Hvis der efter reparation eller der på anden måde er en begrundet formodning om utæthed på jordledningen, kan vandforsyningen forlange, at jordledningen tæthedsprøves for det maksimalt forekommende tryk. Tæthedsprøvningen skal foretages af en autoriseret vvs-installatør og sker for ejerens egen regning og risiko. </w:t>
      </w:r>
    </w:p>
    <w:p w14:paraId="2F01C60C" w14:textId="77777777" w:rsidR="00130BB0" w:rsidRDefault="00130BB0">
      <w:pPr>
        <w:spacing w:before="10" w:after="0"/>
        <w:ind w:left="113"/>
        <w:rPr>
          <w:sz w:val="20"/>
          <w:szCs w:val="20"/>
        </w:rPr>
      </w:pPr>
    </w:p>
    <w:p w14:paraId="72178596" w14:textId="77777777" w:rsidR="00130BB0" w:rsidRDefault="00000000">
      <w:pPr>
        <w:spacing w:before="10" w:after="0"/>
        <w:ind w:left="113"/>
        <w:rPr>
          <w:sz w:val="20"/>
          <w:szCs w:val="20"/>
        </w:rPr>
      </w:pPr>
      <w:r>
        <w:rPr>
          <w:sz w:val="20"/>
          <w:szCs w:val="20"/>
        </w:rPr>
        <w:t>Vandforsyningen kan forlange dokumentation for, at den eller de pålagte foranstaltninger er foretaget, og at vandinstallationerne fungerer forskriftsmæssigt. Dokumentation skal leveres af en autoriseret VVS-installatør.</w:t>
      </w:r>
    </w:p>
    <w:p w14:paraId="0B6CCA6D" w14:textId="77777777" w:rsidR="00130BB0" w:rsidRDefault="00000000">
      <w:pPr>
        <w:pStyle w:val="Overskrift3"/>
      </w:pPr>
      <w:bookmarkStart w:id="64" w:name="_Toc117762826"/>
      <w:r>
        <w:t>Ubenyttede vandinstallationer</w:t>
      </w:r>
      <w:bookmarkEnd w:id="64"/>
    </w:p>
    <w:p w14:paraId="679E5FAF" w14:textId="77777777" w:rsidR="00130BB0" w:rsidRDefault="00000000">
      <w:pPr>
        <w:spacing w:before="10" w:after="0"/>
        <w:ind w:left="113"/>
        <w:rPr>
          <w:sz w:val="20"/>
          <w:szCs w:val="20"/>
        </w:rPr>
      </w:pPr>
      <w:r>
        <w:rPr>
          <w:sz w:val="20"/>
          <w:szCs w:val="20"/>
        </w:rPr>
        <w:t xml:space="preserve">Ejeren har pligt til at holde ubenyttede vandinstallationer aflukket og tømt for vand. Vandforsyningen kan forlange, at vandinstallationer i ubenyttede bygninger afbrydes på forskriftsmæssig måde. Vandforsyningen kan alternativt forlange, at der er et nærmere bestemt årligt minimumsforbrug på installationen, </w:t>
      </w:r>
      <w:proofErr w:type="gramStart"/>
      <w:r>
        <w:rPr>
          <w:sz w:val="20"/>
          <w:szCs w:val="20"/>
        </w:rPr>
        <w:t>således at</w:t>
      </w:r>
      <w:proofErr w:type="gramEnd"/>
      <w:r>
        <w:rPr>
          <w:sz w:val="20"/>
          <w:szCs w:val="20"/>
        </w:rPr>
        <w:t xml:space="preserve"> stillestående vand undgås.</w:t>
      </w:r>
    </w:p>
    <w:p w14:paraId="41C99D3B" w14:textId="77777777" w:rsidR="00130BB0" w:rsidRDefault="00000000">
      <w:pPr>
        <w:pStyle w:val="Overskrift3"/>
      </w:pPr>
      <w:bookmarkStart w:id="65" w:name="_Toc117762827"/>
      <w:r>
        <w:t>Arbejde på ejerens bekostning</w:t>
      </w:r>
      <w:bookmarkEnd w:id="65"/>
    </w:p>
    <w:p w14:paraId="6EA1C669" w14:textId="77777777" w:rsidR="00130BB0" w:rsidRDefault="00000000">
      <w:pPr>
        <w:spacing w:before="10" w:after="0"/>
        <w:ind w:left="113"/>
        <w:rPr>
          <w:sz w:val="20"/>
          <w:szCs w:val="20"/>
        </w:rPr>
      </w:pPr>
      <w:r>
        <w:rPr>
          <w:sz w:val="20"/>
          <w:szCs w:val="20"/>
        </w:rPr>
        <w:t>Forsømmer ejeren de forpligtelser, som påhviler ejeren med hensyn til vandinstallationer, kan kommunalbestyrelsen i sin egenskab af tilsynsmyndighed efter forudgående påbud lade arbejdet udføre på ejerens bekostning, jf. vandforsyningslovens § 65.</w:t>
      </w:r>
    </w:p>
    <w:p w14:paraId="4F458C26" w14:textId="77777777" w:rsidR="00130BB0" w:rsidRDefault="00130BB0">
      <w:pPr>
        <w:spacing w:before="10" w:after="0"/>
        <w:ind w:left="113"/>
        <w:rPr>
          <w:sz w:val="20"/>
          <w:szCs w:val="20"/>
        </w:rPr>
      </w:pPr>
    </w:p>
    <w:p w14:paraId="3A1E7E1F" w14:textId="77777777" w:rsidR="00130BB0" w:rsidRDefault="00000000">
      <w:pPr>
        <w:spacing w:before="10" w:after="0"/>
        <w:ind w:left="113"/>
        <w:rPr>
          <w:sz w:val="20"/>
          <w:szCs w:val="20"/>
        </w:rPr>
      </w:pPr>
      <w:r>
        <w:rPr>
          <w:sz w:val="20"/>
          <w:szCs w:val="20"/>
        </w:rPr>
        <w:t>Vandforsyningen kan afbryde forsyningen til ejendommen, indtil arbejdet er udført.</w:t>
      </w:r>
    </w:p>
    <w:p w14:paraId="3ED94FD1" w14:textId="77777777" w:rsidR="00130BB0" w:rsidRDefault="00000000">
      <w:pPr>
        <w:pStyle w:val="Overskrift3"/>
      </w:pPr>
      <w:bookmarkStart w:id="66" w:name="_Toc117762828"/>
      <w:r>
        <w:t>Aktuel fare for forurening</w:t>
      </w:r>
      <w:bookmarkEnd w:id="66"/>
      <w:r>
        <w:t xml:space="preserve"> </w:t>
      </w:r>
    </w:p>
    <w:p w14:paraId="31D7D5A0" w14:textId="77777777" w:rsidR="00130BB0" w:rsidRDefault="00000000">
      <w:pPr>
        <w:spacing w:before="10" w:after="0"/>
        <w:ind w:left="113"/>
        <w:rPr>
          <w:sz w:val="20"/>
          <w:szCs w:val="20"/>
        </w:rPr>
      </w:pPr>
      <w:r>
        <w:rPr>
          <w:sz w:val="20"/>
          <w:szCs w:val="20"/>
        </w:rPr>
        <w:t xml:space="preserve">Ejendommens ejer eller bruger skal straks iværksætte de </w:t>
      </w:r>
      <w:proofErr w:type="gramStart"/>
      <w:r>
        <w:rPr>
          <w:sz w:val="20"/>
          <w:szCs w:val="20"/>
        </w:rPr>
        <w:t>fornødne</w:t>
      </w:r>
      <w:proofErr w:type="gramEnd"/>
      <w:r>
        <w:rPr>
          <w:sz w:val="20"/>
          <w:szCs w:val="20"/>
        </w:rPr>
        <w:t xml:space="preserve"> foranstaltninger til at standse en konstateret og aktuel fare for forurening af vandet i forsyningsnettet, f.eks. som følge af trykfald eller manglende aflukning eller tømning af ubenyttede vandinstallationer eller ved omfattende vandspild, jf. 10.3.</w:t>
      </w:r>
    </w:p>
    <w:p w14:paraId="402B26A7" w14:textId="77777777" w:rsidR="00130BB0" w:rsidRDefault="00130BB0">
      <w:pPr>
        <w:spacing w:before="10" w:after="0"/>
        <w:ind w:left="113"/>
        <w:rPr>
          <w:sz w:val="20"/>
          <w:szCs w:val="20"/>
        </w:rPr>
      </w:pPr>
    </w:p>
    <w:p w14:paraId="5276B21A" w14:textId="77777777" w:rsidR="00130BB0" w:rsidRDefault="00000000">
      <w:pPr>
        <w:spacing w:before="10" w:after="0"/>
        <w:ind w:left="113"/>
        <w:rPr>
          <w:sz w:val="20"/>
          <w:szCs w:val="20"/>
        </w:rPr>
      </w:pPr>
      <w:r>
        <w:rPr>
          <w:sz w:val="20"/>
          <w:szCs w:val="20"/>
        </w:rPr>
        <w:t xml:space="preserve">Hvis der på en ejendom konstateres forhold, der kan udgøre en forureningsrisiko, og ejeren eller brugeren på forlangende ikke får bragt forholdene i orden, kan vandforsyningen afbryde forsyningen. </w:t>
      </w:r>
    </w:p>
    <w:p w14:paraId="2E9B7CB1" w14:textId="77777777" w:rsidR="00130BB0" w:rsidRDefault="00130BB0">
      <w:pPr>
        <w:spacing w:before="10" w:after="0"/>
        <w:ind w:left="113"/>
        <w:rPr>
          <w:sz w:val="20"/>
          <w:szCs w:val="20"/>
        </w:rPr>
      </w:pPr>
    </w:p>
    <w:p w14:paraId="1E0B65B3" w14:textId="77777777" w:rsidR="00130BB0" w:rsidRDefault="00000000">
      <w:pPr>
        <w:spacing w:before="10" w:after="0"/>
        <w:ind w:left="113"/>
        <w:rPr>
          <w:sz w:val="20"/>
          <w:szCs w:val="20"/>
        </w:rPr>
      </w:pPr>
      <w:r>
        <w:rPr>
          <w:sz w:val="20"/>
          <w:szCs w:val="20"/>
        </w:rPr>
        <w:t>Vandforsyningen foretager genåbning, når ejeren kan dokumentere, at der er foretaget de nødvendige foranstaltninger til at bringe forholdene, som begrunder aflukning af vandtilførslen, til ophør.</w:t>
      </w:r>
    </w:p>
    <w:p w14:paraId="36493DDF" w14:textId="77777777" w:rsidR="00130BB0" w:rsidRDefault="00130BB0">
      <w:pPr>
        <w:spacing w:before="10" w:after="0"/>
        <w:ind w:left="113"/>
        <w:rPr>
          <w:sz w:val="20"/>
          <w:szCs w:val="20"/>
        </w:rPr>
      </w:pPr>
    </w:p>
    <w:p w14:paraId="32D7768B" w14:textId="77777777" w:rsidR="00130BB0" w:rsidRDefault="00000000">
      <w:pPr>
        <w:spacing w:before="10" w:after="0"/>
        <w:ind w:left="113"/>
        <w:rPr>
          <w:sz w:val="20"/>
          <w:szCs w:val="20"/>
        </w:rPr>
      </w:pPr>
      <w:r>
        <w:rPr>
          <w:sz w:val="20"/>
          <w:szCs w:val="20"/>
        </w:rPr>
        <w:t>Vandforsyningen kan forlange, at der for afbrydelse og genåbning betales et gebyr, som fremgår af takstbladet.</w:t>
      </w:r>
    </w:p>
    <w:p w14:paraId="0EEB86DE" w14:textId="77777777" w:rsidR="00130BB0" w:rsidRDefault="00000000">
      <w:pPr>
        <w:pStyle w:val="Overskrift2"/>
      </w:pPr>
      <w:bookmarkStart w:id="67" w:name="_Toc117762829"/>
      <w:r>
        <w:t>Andre vandinstallationer i bygninger</w:t>
      </w:r>
      <w:bookmarkEnd w:id="67"/>
    </w:p>
    <w:p w14:paraId="7CA1BA5A" w14:textId="77777777" w:rsidR="00130BB0" w:rsidRDefault="00000000">
      <w:pPr>
        <w:pStyle w:val="Overskrift3"/>
      </w:pPr>
      <w:bookmarkStart w:id="68" w:name="_Toc117762830"/>
      <w:proofErr w:type="spellStart"/>
      <w:r>
        <w:t>Trykforøgeranlæg</w:t>
      </w:r>
      <w:proofErr w:type="spellEnd"/>
      <w:r>
        <w:t xml:space="preserve"> og trykreduktionsanlæg</w:t>
      </w:r>
      <w:bookmarkEnd w:id="68"/>
    </w:p>
    <w:p w14:paraId="63770861" w14:textId="77777777" w:rsidR="00130BB0" w:rsidRDefault="00000000">
      <w:pPr>
        <w:spacing w:before="10" w:after="0"/>
        <w:ind w:left="113"/>
        <w:rPr>
          <w:sz w:val="20"/>
          <w:szCs w:val="20"/>
        </w:rPr>
      </w:pPr>
      <w:r>
        <w:rPr>
          <w:sz w:val="20"/>
          <w:szCs w:val="20"/>
        </w:rPr>
        <w:t xml:space="preserve">Finder vandforsyningen, at trykforholdene i en ejendom kan forventes at blive utilfredsstillende, og dette kan henføres til særlige forhold vedrørende den pågældende ejendom, kan vandforsyningen forlange, at der efter nærmere angivne forskrifter skal opstilles et </w:t>
      </w:r>
      <w:proofErr w:type="spellStart"/>
      <w:r>
        <w:rPr>
          <w:sz w:val="20"/>
          <w:szCs w:val="20"/>
        </w:rPr>
        <w:t>trykforøgeranlæg</w:t>
      </w:r>
      <w:proofErr w:type="spellEnd"/>
      <w:r>
        <w:rPr>
          <w:sz w:val="20"/>
          <w:szCs w:val="20"/>
        </w:rPr>
        <w:t xml:space="preserve"> eller trykreduktionsanlæg i forbindelse med ejendommens vandinstallationer. </w:t>
      </w:r>
    </w:p>
    <w:p w14:paraId="68894A7A" w14:textId="77777777" w:rsidR="00130BB0" w:rsidRDefault="00130BB0">
      <w:pPr>
        <w:spacing w:before="10" w:after="0"/>
        <w:ind w:left="113"/>
        <w:rPr>
          <w:sz w:val="20"/>
          <w:szCs w:val="20"/>
        </w:rPr>
      </w:pPr>
    </w:p>
    <w:p w14:paraId="75FB10F8" w14:textId="77777777" w:rsidR="00130BB0" w:rsidRDefault="00000000">
      <w:pPr>
        <w:spacing w:before="10" w:after="0"/>
        <w:ind w:left="113"/>
        <w:rPr>
          <w:sz w:val="20"/>
          <w:szCs w:val="20"/>
        </w:rPr>
      </w:pPr>
      <w:r>
        <w:rPr>
          <w:sz w:val="20"/>
          <w:szCs w:val="20"/>
        </w:rPr>
        <w:t>Etablering og vedligeholdelse af dette anlæg foranstaltes og betales af ejeren.</w:t>
      </w:r>
    </w:p>
    <w:p w14:paraId="3BC6F474" w14:textId="77777777" w:rsidR="00130BB0" w:rsidRDefault="00000000">
      <w:pPr>
        <w:pStyle w:val="Overskrift3"/>
      </w:pPr>
      <w:bookmarkStart w:id="69" w:name="_Toc117762831"/>
      <w:r>
        <w:t>Brandtekniske installationer</w:t>
      </w:r>
      <w:bookmarkEnd w:id="69"/>
    </w:p>
    <w:p w14:paraId="5A9CD171" w14:textId="77777777" w:rsidR="00130BB0" w:rsidRDefault="00000000">
      <w:pPr>
        <w:spacing w:before="10" w:after="0"/>
        <w:ind w:left="113"/>
        <w:rPr>
          <w:sz w:val="20"/>
          <w:szCs w:val="20"/>
        </w:rPr>
      </w:pPr>
      <w:r>
        <w:rPr>
          <w:sz w:val="20"/>
          <w:szCs w:val="20"/>
        </w:rPr>
        <w:t>Etablering og vedligeholdelse af brandtekniske installationer med vandforbrug, f.eks. sprinkleranlæg eller lignende, skal ske i henhold til de til enhver tid gældende regler og forskrifter herfor, herunder kravene i Bygningsreglementet, hvor der i vejledningen til overholdelse af Bygningsreglementet henvises til DS 439 (Vandnormen) og til DS/EN 1717 (tilbagestrømningssikring).</w:t>
      </w:r>
    </w:p>
    <w:p w14:paraId="4D1BCAF2" w14:textId="77777777" w:rsidR="00130BB0" w:rsidRDefault="00130BB0">
      <w:pPr>
        <w:spacing w:before="10" w:after="0"/>
        <w:ind w:left="113"/>
        <w:rPr>
          <w:sz w:val="20"/>
          <w:szCs w:val="20"/>
        </w:rPr>
      </w:pPr>
    </w:p>
    <w:p w14:paraId="3E457929" w14:textId="77777777" w:rsidR="00130BB0" w:rsidRDefault="00000000">
      <w:pPr>
        <w:spacing w:before="10" w:after="0"/>
        <w:ind w:left="113"/>
        <w:rPr>
          <w:sz w:val="20"/>
          <w:szCs w:val="20"/>
        </w:rPr>
      </w:pPr>
      <w:r>
        <w:rPr>
          <w:sz w:val="20"/>
          <w:szCs w:val="20"/>
        </w:rPr>
        <w:t>Særlige vilkår for levering af vand til brandtekniske installationer med vandforbrug fastsættes af vandforsyningen, jf. punkt 3.3.</w:t>
      </w:r>
    </w:p>
    <w:p w14:paraId="0A45EC2B" w14:textId="77777777" w:rsidR="00130BB0" w:rsidRDefault="00130BB0">
      <w:pPr>
        <w:spacing w:before="10" w:after="0"/>
        <w:ind w:left="113"/>
        <w:rPr>
          <w:sz w:val="20"/>
          <w:szCs w:val="20"/>
        </w:rPr>
      </w:pPr>
    </w:p>
    <w:p w14:paraId="3781F208" w14:textId="77777777" w:rsidR="00130BB0" w:rsidRDefault="00000000">
      <w:pPr>
        <w:spacing w:before="10" w:after="0"/>
        <w:ind w:left="113"/>
        <w:rPr>
          <w:sz w:val="20"/>
          <w:szCs w:val="20"/>
        </w:rPr>
      </w:pPr>
      <w:r>
        <w:rPr>
          <w:sz w:val="20"/>
          <w:szCs w:val="20"/>
        </w:rPr>
        <w:t>Vandspild som følge af misbrug af brandtekniske installationer må ikke forekomme.</w:t>
      </w:r>
    </w:p>
    <w:p w14:paraId="0F2EF088" w14:textId="77777777" w:rsidR="00130BB0" w:rsidRDefault="00000000">
      <w:pPr>
        <w:pStyle w:val="Overskrift3"/>
      </w:pPr>
      <w:bookmarkStart w:id="70" w:name="_Toc117762832"/>
      <w:r>
        <w:t xml:space="preserve">Regnvandsanlæg og </w:t>
      </w:r>
      <w:proofErr w:type="spellStart"/>
      <w:r>
        <w:t>sekundavand</w:t>
      </w:r>
      <w:bookmarkEnd w:id="70"/>
      <w:proofErr w:type="spellEnd"/>
    </w:p>
    <w:p w14:paraId="16CE39CC" w14:textId="77777777" w:rsidR="00130BB0" w:rsidRDefault="00000000">
      <w:pPr>
        <w:spacing w:before="10" w:after="0"/>
        <w:ind w:left="113"/>
        <w:rPr>
          <w:sz w:val="20"/>
          <w:szCs w:val="20"/>
        </w:rPr>
      </w:pPr>
      <w:r>
        <w:rPr>
          <w:sz w:val="20"/>
          <w:szCs w:val="20"/>
        </w:rPr>
        <w:t xml:space="preserve">Anlæg til opsamling af regnvand fra tage til brug for wc-skyl og tøjvask i maskine skal udføres i overensstemmelse med gældende Rørcenteranvisning, og der skal om </w:t>
      </w:r>
      <w:proofErr w:type="gramStart"/>
      <w:r>
        <w:rPr>
          <w:sz w:val="20"/>
          <w:szCs w:val="20"/>
        </w:rPr>
        <w:t>fornødent</w:t>
      </w:r>
      <w:proofErr w:type="gramEnd"/>
      <w:r>
        <w:rPr>
          <w:sz w:val="20"/>
          <w:szCs w:val="20"/>
        </w:rPr>
        <w:t xml:space="preserve"> indhentes tilladelse hertil fra kommunalbestyrelsen, jf. bekendtgørelse nr. 2361 af 26. november 2021 om vandkvalitet og tilsyn med vandforsyningsanlæg. </w:t>
      </w:r>
    </w:p>
    <w:p w14:paraId="008BF6EB" w14:textId="77777777" w:rsidR="00130BB0" w:rsidRDefault="00130BB0">
      <w:pPr>
        <w:spacing w:before="10" w:after="0"/>
        <w:ind w:left="113"/>
        <w:rPr>
          <w:sz w:val="20"/>
          <w:szCs w:val="20"/>
        </w:rPr>
      </w:pPr>
    </w:p>
    <w:p w14:paraId="148C4481" w14:textId="77777777" w:rsidR="00130BB0" w:rsidRDefault="00000000">
      <w:pPr>
        <w:spacing w:before="10" w:after="0"/>
        <w:ind w:left="113"/>
        <w:rPr>
          <w:sz w:val="20"/>
          <w:szCs w:val="20"/>
        </w:rPr>
      </w:pPr>
      <w:r>
        <w:rPr>
          <w:sz w:val="20"/>
          <w:szCs w:val="20"/>
        </w:rPr>
        <w:t>Regnvandsanlæg skal anmeldes til vandforsyningen.</w:t>
      </w:r>
    </w:p>
    <w:p w14:paraId="642CC601" w14:textId="77777777" w:rsidR="00130BB0" w:rsidRDefault="00130BB0">
      <w:pPr>
        <w:spacing w:before="10" w:after="0"/>
        <w:ind w:left="113"/>
        <w:rPr>
          <w:sz w:val="20"/>
          <w:szCs w:val="20"/>
        </w:rPr>
      </w:pPr>
    </w:p>
    <w:p w14:paraId="24B50219" w14:textId="77777777" w:rsidR="00130BB0" w:rsidRDefault="00000000">
      <w:pPr>
        <w:spacing w:before="10" w:after="0"/>
        <w:ind w:left="113"/>
        <w:rPr>
          <w:sz w:val="20"/>
          <w:szCs w:val="20"/>
        </w:rPr>
      </w:pPr>
      <w:r>
        <w:rPr>
          <w:sz w:val="20"/>
          <w:szCs w:val="20"/>
        </w:rPr>
        <w:t xml:space="preserve">I ejendomme, der får leveret </w:t>
      </w:r>
      <w:proofErr w:type="spellStart"/>
      <w:r>
        <w:rPr>
          <w:sz w:val="20"/>
          <w:szCs w:val="20"/>
        </w:rPr>
        <w:t>sekundavand</w:t>
      </w:r>
      <w:proofErr w:type="spellEnd"/>
      <w:r>
        <w:rPr>
          <w:sz w:val="20"/>
          <w:szCs w:val="20"/>
        </w:rPr>
        <w:t xml:space="preserve"> fra vandforsyningen, skal installationer udføres i overensstemmelse med DS/EN 1717 i forhold til de fastsatte krav til </w:t>
      </w:r>
      <w:proofErr w:type="spellStart"/>
      <w:r>
        <w:rPr>
          <w:sz w:val="20"/>
          <w:szCs w:val="20"/>
        </w:rPr>
        <w:t>sekundavandets</w:t>
      </w:r>
      <w:proofErr w:type="spellEnd"/>
      <w:r>
        <w:rPr>
          <w:sz w:val="20"/>
          <w:szCs w:val="20"/>
        </w:rPr>
        <w:t xml:space="preserve"> kvalitet.</w:t>
      </w:r>
    </w:p>
    <w:p w14:paraId="4F1E4043" w14:textId="77777777" w:rsidR="00130BB0" w:rsidRDefault="00000000">
      <w:pPr>
        <w:pStyle w:val="Overskrift2"/>
      </w:pPr>
      <w:bookmarkStart w:id="71" w:name="_Toc117762833"/>
      <w:r>
        <w:t>Vandinstallationer m.v. i jord</w:t>
      </w:r>
      <w:bookmarkEnd w:id="71"/>
    </w:p>
    <w:p w14:paraId="5694399B" w14:textId="77777777" w:rsidR="00130BB0" w:rsidRDefault="00000000">
      <w:pPr>
        <w:pStyle w:val="Overskrift3"/>
      </w:pPr>
      <w:bookmarkStart w:id="72" w:name="_Toc117762834"/>
      <w:r>
        <w:t>Ændring af jordledning ved ombygning</w:t>
      </w:r>
      <w:bookmarkEnd w:id="72"/>
      <w:r>
        <w:t xml:space="preserve"> </w:t>
      </w:r>
    </w:p>
    <w:p w14:paraId="0F72E566" w14:textId="77777777" w:rsidR="00130BB0" w:rsidRDefault="00000000">
      <w:pPr>
        <w:spacing w:before="10" w:after="0"/>
        <w:ind w:left="113"/>
        <w:rPr>
          <w:sz w:val="20"/>
          <w:szCs w:val="20"/>
        </w:rPr>
      </w:pPr>
      <w:r>
        <w:rPr>
          <w:sz w:val="20"/>
          <w:szCs w:val="20"/>
        </w:rPr>
        <w:t>Ved ombygning af en ejendom kan vandforsyningen forlange, at jordledningen ændres, hvis det anses for nødvendigt af hensyn til ejendommens kommende vandforbrug.</w:t>
      </w:r>
    </w:p>
    <w:p w14:paraId="45D737B8" w14:textId="77777777" w:rsidR="00130BB0" w:rsidRDefault="00000000">
      <w:pPr>
        <w:pStyle w:val="Overskrift3"/>
      </w:pPr>
      <w:bookmarkStart w:id="73" w:name="_Toc117762835"/>
      <w:r>
        <w:t>Udgifter til omlægning af jordledning</w:t>
      </w:r>
      <w:bookmarkEnd w:id="73"/>
      <w:r>
        <w:t xml:space="preserve"> </w:t>
      </w:r>
    </w:p>
    <w:p w14:paraId="6C817A7D" w14:textId="77777777" w:rsidR="00130BB0" w:rsidRDefault="00000000">
      <w:pPr>
        <w:spacing w:before="10" w:after="0"/>
        <w:ind w:left="113"/>
        <w:rPr>
          <w:sz w:val="20"/>
          <w:szCs w:val="20"/>
        </w:rPr>
      </w:pPr>
      <w:r>
        <w:rPr>
          <w:sz w:val="20"/>
          <w:szCs w:val="20"/>
        </w:rPr>
        <w:t xml:space="preserve">Udgifter til om lægning af jordledningen som følge af nødvendig omlægning af forsynings- og/eller stikledning, afholdes af grundejeren. </w:t>
      </w:r>
    </w:p>
    <w:p w14:paraId="3E44F5C9" w14:textId="77777777" w:rsidR="00130BB0" w:rsidRDefault="00000000">
      <w:pPr>
        <w:pStyle w:val="Overskrift3"/>
      </w:pPr>
      <w:bookmarkStart w:id="74" w:name="_Toc117762836"/>
      <w:r>
        <w:t>Målerbrønde</w:t>
      </w:r>
      <w:bookmarkEnd w:id="74"/>
      <w:r>
        <w:t xml:space="preserve"> </w:t>
      </w:r>
    </w:p>
    <w:p w14:paraId="7695FAE8" w14:textId="77777777" w:rsidR="00130BB0" w:rsidRDefault="00000000">
      <w:pPr>
        <w:spacing w:before="10" w:after="0"/>
        <w:ind w:left="113"/>
        <w:rPr>
          <w:sz w:val="20"/>
          <w:szCs w:val="20"/>
        </w:rPr>
      </w:pPr>
      <w:r>
        <w:rPr>
          <w:sz w:val="20"/>
          <w:szCs w:val="20"/>
        </w:rPr>
        <w:t xml:space="preserve">Målerbrønde skal udføres således, at vandmåleren holdes frostfri. </w:t>
      </w:r>
    </w:p>
    <w:p w14:paraId="72C77CC8" w14:textId="77777777" w:rsidR="00130BB0" w:rsidRDefault="00130BB0">
      <w:pPr>
        <w:spacing w:before="10" w:after="0"/>
        <w:ind w:left="113"/>
        <w:rPr>
          <w:sz w:val="20"/>
          <w:szCs w:val="20"/>
        </w:rPr>
      </w:pPr>
    </w:p>
    <w:p w14:paraId="6A0AF113" w14:textId="77777777" w:rsidR="00130BB0" w:rsidRDefault="00000000">
      <w:pPr>
        <w:spacing w:before="10" w:after="0"/>
        <w:ind w:left="113"/>
        <w:rPr>
          <w:sz w:val="20"/>
          <w:szCs w:val="20"/>
        </w:rPr>
      </w:pPr>
      <w:r>
        <w:rPr>
          <w:sz w:val="20"/>
          <w:szCs w:val="20"/>
        </w:rPr>
        <w:t xml:space="preserve">Målerbrønden skal være forsynet med et forsvarligt dæksel og skal ved ejerens foranstaltning holdes ren og så vidt muligt tør. Ved høj grundvandsstand kan vandforsyningen forlange, at målerbrønden etableres som en tæt brønd. </w:t>
      </w:r>
    </w:p>
    <w:p w14:paraId="40CF5FD0" w14:textId="77777777" w:rsidR="00130BB0" w:rsidRDefault="00130BB0">
      <w:pPr>
        <w:spacing w:before="10" w:after="0"/>
        <w:ind w:left="113"/>
        <w:rPr>
          <w:sz w:val="20"/>
          <w:szCs w:val="20"/>
        </w:rPr>
      </w:pPr>
    </w:p>
    <w:p w14:paraId="6E9B7657" w14:textId="77777777" w:rsidR="00130BB0" w:rsidRDefault="00000000">
      <w:pPr>
        <w:spacing w:before="10" w:after="0"/>
        <w:ind w:left="113"/>
        <w:rPr>
          <w:sz w:val="20"/>
          <w:szCs w:val="20"/>
        </w:rPr>
      </w:pPr>
      <w:r>
        <w:rPr>
          <w:sz w:val="20"/>
          <w:szCs w:val="20"/>
        </w:rPr>
        <w:t>Målerbrønden etableres af, vedligeholdes af og tilhører ejeren, medmindre ejeren og vandforsyningen har aftalt andet.</w:t>
      </w:r>
    </w:p>
    <w:p w14:paraId="5D17E842" w14:textId="77777777" w:rsidR="00130BB0" w:rsidRDefault="00130BB0">
      <w:pPr>
        <w:spacing w:before="10" w:after="0"/>
        <w:ind w:left="113"/>
        <w:rPr>
          <w:sz w:val="20"/>
          <w:szCs w:val="20"/>
        </w:rPr>
      </w:pPr>
    </w:p>
    <w:p w14:paraId="7936012B" w14:textId="77777777" w:rsidR="00130BB0" w:rsidRDefault="00130BB0">
      <w:pPr>
        <w:spacing w:before="10" w:after="0"/>
        <w:ind w:left="113"/>
        <w:rPr>
          <w:sz w:val="20"/>
          <w:szCs w:val="20"/>
        </w:rPr>
      </w:pPr>
    </w:p>
    <w:p w14:paraId="27D7BC9E" w14:textId="77777777" w:rsidR="00130BB0" w:rsidRDefault="00130BB0">
      <w:pPr>
        <w:spacing w:before="10" w:after="0"/>
        <w:ind w:left="113"/>
        <w:rPr>
          <w:sz w:val="20"/>
          <w:szCs w:val="20"/>
        </w:rPr>
      </w:pPr>
    </w:p>
    <w:p w14:paraId="1A6BC5C1" w14:textId="77777777" w:rsidR="00130BB0" w:rsidRDefault="00130BB0">
      <w:pPr>
        <w:spacing w:before="10" w:after="0"/>
        <w:ind w:left="113"/>
        <w:rPr>
          <w:sz w:val="20"/>
          <w:szCs w:val="20"/>
        </w:rPr>
      </w:pPr>
    </w:p>
    <w:p w14:paraId="338E341D" w14:textId="77777777" w:rsidR="00130BB0" w:rsidRDefault="00000000">
      <w:pPr>
        <w:pStyle w:val="Overskrift1"/>
      </w:pPr>
      <w:bookmarkStart w:id="75" w:name="_Toc117762837"/>
      <w:r>
        <w:lastRenderedPageBreak/>
        <w:t>Afregningsmålere</w:t>
      </w:r>
      <w:bookmarkEnd w:id="75"/>
      <w:r>
        <w:t xml:space="preserve"> </w:t>
      </w:r>
    </w:p>
    <w:p w14:paraId="7171FC72" w14:textId="77777777" w:rsidR="00130BB0" w:rsidRDefault="00130BB0">
      <w:pPr>
        <w:spacing w:before="10" w:after="0"/>
        <w:ind w:left="113"/>
        <w:rPr>
          <w:sz w:val="20"/>
          <w:szCs w:val="20"/>
        </w:rPr>
      </w:pPr>
    </w:p>
    <w:p w14:paraId="3CEE9F4B" w14:textId="77777777" w:rsidR="00130BB0" w:rsidRDefault="00000000">
      <w:pPr>
        <w:spacing w:before="10" w:after="0"/>
        <w:ind w:left="113"/>
        <w:rPr>
          <w:sz w:val="20"/>
          <w:szCs w:val="20"/>
        </w:rPr>
      </w:pPr>
      <w:r>
        <w:rPr>
          <w:sz w:val="20"/>
          <w:szCs w:val="20"/>
        </w:rPr>
        <w:t xml:space="preserve">Der skal på alle ejendomme, der er tilsluttet en almen vandforsyning, være installeret vandmålere med henblik på afregning efter målt forbrug. Der kan desuden ske betaling efter målt forbrug, hvor forbrugeren er lejer, andelshaver eller </w:t>
      </w:r>
      <w:proofErr w:type="spellStart"/>
      <w:r>
        <w:rPr>
          <w:sz w:val="20"/>
          <w:szCs w:val="20"/>
        </w:rPr>
        <w:t>ejerlejlig-hedsejer</w:t>
      </w:r>
      <w:proofErr w:type="spellEnd"/>
      <w:r>
        <w:rPr>
          <w:sz w:val="20"/>
          <w:szCs w:val="20"/>
        </w:rPr>
        <w:t>, når det er teknisk muligt, jf. vandforsyningslovens § 55, stk. 5 og 6 og bekendtgørelserne herom.</w:t>
      </w:r>
    </w:p>
    <w:p w14:paraId="2961E015" w14:textId="77777777" w:rsidR="00130BB0" w:rsidRDefault="00130BB0">
      <w:pPr>
        <w:spacing w:before="10" w:after="0"/>
        <w:ind w:left="113"/>
        <w:rPr>
          <w:sz w:val="20"/>
          <w:szCs w:val="20"/>
        </w:rPr>
      </w:pPr>
    </w:p>
    <w:p w14:paraId="2ADE4552" w14:textId="77777777" w:rsidR="00130BB0" w:rsidRDefault="00000000">
      <w:pPr>
        <w:spacing w:before="10" w:after="0"/>
        <w:ind w:left="113"/>
        <w:rPr>
          <w:sz w:val="20"/>
          <w:szCs w:val="20"/>
        </w:rPr>
      </w:pPr>
      <w:r>
        <w:rPr>
          <w:sz w:val="20"/>
          <w:szCs w:val="20"/>
        </w:rPr>
        <w:t xml:space="preserve">Det er vandforsyningen, der afgør placering af afregningsmåleren ud fra de lokale pro/contra betragtninger. </w:t>
      </w:r>
    </w:p>
    <w:p w14:paraId="2C161D67" w14:textId="77777777" w:rsidR="00130BB0" w:rsidRDefault="00130BB0">
      <w:pPr>
        <w:spacing w:before="10" w:after="0"/>
        <w:ind w:left="113"/>
        <w:rPr>
          <w:sz w:val="20"/>
          <w:szCs w:val="20"/>
        </w:rPr>
      </w:pPr>
    </w:p>
    <w:p w14:paraId="6772BE40" w14:textId="77777777" w:rsidR="00130BB0" w:rsidRDefault="00000000">
      <w:pPr>
        <w:spacing w:before="10" w:after="0"/>
        <w:ind w:left="113"/>
        <w:rPr>
          <w:sz w:val="20"/>
          <w:szCs w:val="20"/>
        </w:rPr>
      </w:pPr>
      <w:r>
        <w:rPr>
          <w:sz w:val="20"/>
          <w:szCs w:val="20"/>
        </w:rPr>
        <w:t>Placering af afregningsmåleren kræver, at måleren både for forbrugeren og montøren skal være let at aflæse og udskifte.</w:t>
      </w:r>
    </w:p>
    <w:p w14:paraId="37F9822E" w14:textId="77777777" w:rsidR="00130BB0" w:rsidRDefault="00000000">
      <w:pPr>
        <w:pStyle w:val="Overskrift2"/>
      </w:pPr>
      <w:bookmarkStart w:id="76" w:name="_Toc117762838"/>
      <w:r>
        <w:t>Generelle bestemmelser om installationer til måling af vandforbrug</w:t>
      </w:r>
      <w:bookmarkEnd w:id="76"/>
      <w:r>
        <w:t xml:space="preserve"> </w:t>
      </w:r>
    </w:p>
    <w:p w14:paraId="7A03EBE2" w14:textId="77777777" w:rsidR="00130BB0" w:rsidRDefault="00000000">
      <w:pPr>
        <w:spacing w:before="10" w:after="0"/>
        <w:ind w:left="113"/>
        <w:rPr>
          <w:sz w:val="20"/>
          <w:szCs w:val="20"/>
        </w:rPr>
      </w:pPr>
      <w:r>
        <w:rPr>
          <w:sz w:val="20"/>
          <w:szCs w:val="20"/>
        </w:rPr>
        <w:t xml:space="preserve">De generelle bestemmelser for vandinstallationer jf. 8.1.1 - 8.1.9 finder tilsvarende anvendelse for installationer til måling af vandforbrug. </w:t>
      </w:r>
    </w:p>
    <w:p w14:paraId="037D40C1" w14:textId="77777777" w:rsidR="00130BB0" w:rsidRDefault="00000000">
      <w:pPr>
        <w:pStyle w:val="Overskrift2"/>
      </w:pPr>
      <w:bookmarkStart w:id="77" w:name="_Toc117762839"/>
      <w:r>
        <w:t>Afregning af samlet vandforbrug</w:t>
      </w:r>
      <w:bookmarkEnd w:id="77"/>
      <w:r>
        <w:t xml:space="preserve"> </w:t>
      </w:r>
    </w:p>
    <w:p w14:paraId="7729E521" w14:textId="77777777" w:rsidR="00130BB0" w:rsidRDefault="00000000">
      <w:pPr>
        <w:spacing w:before="10" w:after="0"/>
        <w:ind w:left="113"/>
        <w:rPr>
          <w:sz w:val="20"/>
          <w:szCs w:val="20"/>
        </w:rPr>
      </w:pPr>
      <w:r>
        <w:rPr>
          <w:sz w:val="20"/>
          <w:szCs w:val="20"/>
        </w:rPr>
        <w:t>Ejeren af en ejendom, der er tilsluttet vandforsyningen, har pligt til at installere en afregningsmåler til brug for afregning af ejendommens samlede vandforbrug.</w:t>
      </w:r>
    </w:p>
    <w:p w14:paraId="1D482BF6" w14:textId="77777777" w:rsidR="00130BB0" w:rsidRDefault="00130BB0">
      <w:pPr>
        <w:spacing w:before="10" w:after="0"/>
        <w:ind w:left="113"/>
        <w:rPr>
          <w:sz w:val="20"/>
          <w:szCs w:val="20"/>
        </w:rPr>
      </w:pPr>
    </w:p>
    <w:p w14:paraId="74CB3157" w14:textId="77777777" w:rsidR="00130BB0" w:rsidRDefault="00000000">
      <w:pPr>
        <w:spacing w:before="10" w:after="0"/>
        <w:ind w:left="113"/>
        <w:rPr>
          <w:sz w:val="20"/>
          <w:szCs w:val="20"/>
        </w:rPr>
      </w:pPr>
      <w:r>
        <w:rPr>
          <w:sz w:val="20"/>
          <w:szCs w:val="20"/>
        </w:rPr>
        <w:t>Der må kun anbringes én afregningsmåler på hver ejendom, medmindre der er truffet aftale med vandforsyningen om andet.</w:t>
      </w:r>
    </w:p>
    <w:p w14:paraId="3230C08E" w14:textId="77777777" w:rsidR="00130BB0" w:rsidRDefault="00130BB0">
      <w:pPr>
        <w:spacing w:before="10" w:after="0"/>
        <w:ind w:left="113"/>
        <w:rPr>
          <w:sz w:val="20"/>
          <w:szCs w:val="20"/>
        </w:rPr>
      </w:pPr>
    </w:p>
    <w:p w14:paraId="1357DB6F" w14:textId="77777777" w:rsidR="00130BB0" w:rsidRDefault="00000000">
      <w:pPr>
        <w:spacing w:before="10" w:after="0"/>
        <w:ind w:left="113"/>
        <w:rPr>
          <w:sz w:val="20"/>
          <w:szCs w:val="20"/>
        </w:rPr>
      </w:pPr>
      <w:r>
        <w:rPr>
          <w:sz w:val="20"/>
          <w:szCs w:val="20"/>
        </w:rPr>
        <w:t>Afregningsmåleren og dennes placering må ikke ændres uden forudgående aftale herom med vandforsyningen. Plomber ved målere og ventiler må kun brydes af vandforsyningens personale eller af forsyningens dertil bemyndigede personer.</w:t>
      </w:r>
    </w:p>
    <w:p w14:paraId="2C89EE9E" w14:textId="77777777" w:rsidR="00130BB0" w:rsidRDefault="00000000">
      <w:pPr>
        <w:pStyle w:val="Overskrift2"/>
      </w:pPr>
      <w:bookmarkStart w:id="78" w:name="_Toc117762840"/>
      <w:r>
        <w:t>Placering af afregningsmåler</w:t>
      </w:r>
      <w:bookmarkEnd w:id="78"/>
    </w:p>
    <w:p w14:paraId="4293ED34" w14:textId="77777777" w:rsidR="00130BB0" w:rsidRDefault="00000000">
      <w:pPr>
        <w:spacing w:before="10" w:after="0"/>
        <w:ind w:left="113"/>
        <w:rPr>
          <w:sz w:val="20"/>
          <w:szCs w:val="20"/>
        </w:rPr>
      </w:pPr>
      <w:r>
        <w:rPr>
          <w:sz w:val="20"/>
          <w:szCs w:val="20"/>
        </w:rPr>
        <w:t>Afregningsmåler anbringes i bygning umiddelbart efter jordledningens indføring eller i målerbrønd efter vandforsyningens anvisning og sådan, at den er beskyttet mod frost, utilsigtet opvarmning, mekaniske ydre påvirkninger og korrosion.</w:t>
      </w:r>
    </w:p>
    <w:p w14:paraId="3FFFBA82" w14:textId="77777777" w:rsidR="00130BB0" w:rsidRDefault="00130BB0">
      <w:pPr>
        <w:spacing w:before="10" w:after="0"/>
        <w:ind w:left="113"/>
        <w:rPr>
          <w:sz w:val="20"/>
          <w:szCs w:val="20"/>
        </w:rPr>
      </w:pPr>
    </w:p>
    <w:p w14:paraId="50A2E62A" w14:textId="77777777" w:rsidR="00130BB0" w:rsidRDefault="00000000">
      <w:pPr>
        <w:spacing w:before="10" w:after="0"/>
        <w:ind w:left="113"/>
        <w:rPr>
          <w:sz w:val="20"/>
          <w:szCs w:val="20"/>
        </w:rPr>
      </w:pPr>
      <w:r>
        <w:rPr>
          <w:sz w:val="20"/>
          <w:szCs w:val="20"/>
        </w:rPr>
        <w:t xml:space="preserve">Har måleren tidligere været placeret i bygning, kan der ved ombygning af en ejendom, skift af status for ejendom, ved overgang til fjernaflæsning eller som følge af ledningsudskiftninger, der foretages af hensyn til vandværkets driftsmæssige planlægning i øvrigt, ændres til målerbrønd. </w:t>
      </w:r>
    </w:p>
    <w:p w14:paraId="1464CA67" w14:textId="77777777" w:rsidR="00130BB0" w:rsidRDefault="00130BB0">
      <w:pPr>
        <w:spacing w:before="10" w:after="0"/>
        <w:ind w:left="113"/>
        <w:rPr>
          <w:sz w:val="20"/>
          <w:szCs w:val="20"/>
        </w:rPr>
      </w:pPr>
    </w:p>
    <w:p w14:paraId="79B58F88" w14:textId="77777777" w:rsidR="00130BB0" w:rsidRDefault="00000000">
      <w:pPr>
        <w:spacing w:before="10" w:after="0"/>
        <w:ind w:left="113"/>
        <w:rPr>
          <w:sz w:val="20"/>
          <w:szCs w:val="20"/>
        </w:rPr>
      </w:pPr>
      <w:r>
        <w:rPr>
          <w:sz w:val="20"/>
          <w:szCs w:val="20"/>
        </w:rPr>
        <w:t>Måleren skal under alle omstændigheder være let at aflæse og udskifte.</w:t>
      </w:r>
    </w:p>
    <w:p w14:paraId="45504480" w14:textId="77777777" w:rsidR="00130BB0" w:rsidRDefault="00130BB0">
      <w:pPr>
        <w:spacing w:before="10" w:after="0"/>
        <w:ind w:left="113"/>
        <w:rPr>
          <w:sz w:val="20"/>
          <w:szCs w:val="20"/>
        </w:rPr>
      </w:pPr>
    </w:p>
    <w:p w14:paraId="3360B226" w14:textId="77777777" w:rsidR="00130BB0" w:rsidRDefault="00000000">
      <w:pPr>
        <w:spacing w:before="10" w:after="0"/>
        <w:ind w:left="113"/>
        <w:rPr>
          <w:sz w:val="20"/>
          <w:szCs w:val="20"/>
        </w:rPr>
      </w:pPr>
      <w:r>
        <w:rPr>
          <w:sz w:val="20"/>
          <w:szCs w:val="20"/>
        </w:rPr>
        <w:t>Målerbrønden placeres ca. 1 meter inden for skel.</w:t>
      </w:r>
    </w:p>
    <w:p w14:paraId="1F9F38DE" w14:textId="77777777" w:rsidR="00130BB0" w:rsidRDefault="00130BB0">
      <w:pPr>
        <w:spacing w:before="10" w:after="0"/>
        <w:ind w:left="113"/>
        <w:rPr>
          <w:sz w:val="20"/>
          <w:szCs w:val="20"/>
        </w:rPr>
      </w:pPr>
    </w:p>
    <w:p w14:paraId="3A55670E" w14:textId="77777777" w:rsidR="00130BB0" w:rsidRDefault="00000000">
      <w:pPr>
        <w:spacing w:before="10" w:after="0"/>
        <w:ind w:left="113"/>
        <w:rPr>
          <w:sz w:val="20"/>
          <w:szCs w:val="20"/>
        </w:rPr>
      </w:pPr>
      <w:r>
        <w:rPr>
          <w:sz w:val="20"/>
          <w:szCs w:val="20"/>
        </w:rPr>
        <w:t>Det må ikke være muligt at aftappe vand fra installationen før vandmåleren, og der må, ud over den krævede afspærringsventil, ikke monteres komponenter før måleren uden godkendelse af vandforsyningen.</w:t>
      </w:r>
    </w:p>
    <w:p w14:paraId="795F45B8" w14:textId="77777777" w:rsidR="00130BB0" w:rsidRDefault="00130BB0">
      <w:pPr>
        <w:spacing w:before="10" w:after="0"/>
        <w:ind w:left="113"/>
        <w:rPr>
          <w:sz w:val="20"/>
          <w:szCs w:val="20"/>
        </w:rPr>
      </w:pPr>
    </w:p>
    <w:p w14:paraId="5702A88A" w14:textId="77777777" w:rsidR="00130BB0" w:rsidRDefault="00000000">
      <w:pPr>
        <w:pStyle w:val="Overskrift2"/>
      </w:pPr>
      <w:bookmarkStart w:id="79" w:name="_Toc117762841"/>
      <w:r>
        <w:lastRenderedPageBreak/>
        <w:t>Vandforsyningens ejendom</w:t>
      </w:r>
      <w:bookmarkEnd w:id="79"/>
    </w:p>
    <w:p w14:paraId="1C08AA59" w14:textId="77777777" w:rsidR="00130BB0" w:rsidRDefault="00000000">
      <w:pPr>
        <w:spacing w:before="10" w:after="0"/>
        <w:ind w:left="113"/>
        <w:rPr>
          <w:sz w:val="20"/>
          <w:szCs w:val="20"/>
        </w:rPr>
      </w:pPr>
      <w:r>
        <w:rPr>
          <w:sz w:val="20"/>
          <w:szCs w:val="20"/>
        </w:rPr>
        <w:t xml:space="preserve">Afregningsmålere stilles til rådighed af vandforsyningen og forbliver vandforsyningens ejendom. Afregningsmålere anbringes på ejerens bekostning. </w:t>
      </w:r>
    </w:p>
    <w:p w14:paraId="137BE79C" w14:textId="77777777" w:rsidR="00130BB0" w:rsidRDefault="00130BB0">
      <w:pPr>
        <w:spacing w:before="10" w:after="0"/>
        <w:ind w:left="113"/>
        <w:rPr>
          <w:sz w:val="20"/>
          <w:szCs w:val="20"/>
        </w:rPr>
      </w:pPr>
    </w:p>
    <w:p w14:paraId="137105E5" w14:textId="77777777" w:rsidR="00130BB0" w:rsidRDefault="00000000">
      <w:pPr>
        <w:spacing w:before="10" w:after="0"/>
        <w:ind w:left="113"/>
        <w:rPr>
          <w:sz w:val="20"/>
          <w:szCs w:val="20"/>
        </w:rPr>
      </w:pPr>
      <w:r>
        <w:rPr>
          <w:sz w:val="20"/>
          <w:szCs w:val="20"/>
        </w:rPr>
        <w:t>Vandforsyningen kan beslutte, at afregningsmålere skal være elektroniske og kunne fjernaflæses. Strømforbrug til driften af elektroniske afregningsmålere til fjernaflæsning påhviler ejer/bruger.</w:t>
      </w:r>
    </w:p>
    <w:p w14:paraId="71FBDAD6" w14:textId="77777777" w:rsidR="00130BB0" w:rsidRDefault="00000000">
      <w:pPr>
        <w:pStyle w:val="Overskrift2"/>
      </w:pPr>
      <w:bookmarkStart w:id="80" w:name="_Toc117762842"/>
      <w:r>
        <w:t>Aflæsning</w:t>
      </w:r>
      <w:bookmarkEnd w:id="80"/>
      <w:r>
        <w:t xml:space="preserve"> </w:t>
      </w:r>
    </w:p>
    <w:p w14:paraId="660729DE" w14:textId="77777777" w:rsidR="00130BB0" w:rsidRDefault="00000000">
      <w:pPr>
        <w:spacing w:before="10" w:after="0"/>
        <w:ind w:left="113"/>
        <w:rPr>
          <w:sz w:val="20"/>
          <w:szCs w:val="20"/>
        </w:rPr>
      </w:pPr>
      <w:r>
        <w:rPr>
          <w:sz w:val="20"/>
          <w:szCs w:val="20"/>
        </w:rPr>
        <w:t xml:space="preserve">Vandforsyningen har til enhver tid ret til at aflæse afregningsmålere efter varsel, jf. 9.17. </w:t>
      </w:r>
    </w:p>
    <w:p w14:paraId="3BDE19AB" w14:textId="77777777" w:rsidR="00130BB0" w:rsidRDefault="00130BB0">
      <w:pPr>
        <w:spacing w:before="10" w:after="0"/>
        <w:ind w:left="113"/>
        <w:rPr>
          <w:sz w:val="20"/>
          <w:szCs w:val="20"/>
        </w:rPr>
      </w:pPr>
    </w:p>
    <w:p w14:paraId="528B7DCD" w14:textId="77777777" w:rsidR="00130BB0" w:rsidRDefault="00000000">
      <w:pPr>
        <w:spacing w:before="10" w:after="0"/>
        <w:ind w:left="113"/>
        <w:rPr>
          <w:sz w:val="20"/>
          <w:szCs w:val="20"/>
        </w:rPr>
      </w:pPr>
      <w:r>
        <w:rPr>
          <w:sz w:val="20"/>
          <w:szCs w:val="20"/>
        </w:rPr>
        <w:t>Vandforsyningen kan til enhver tid foretage fjernaflæsning af afregningsmålere. Data om forbrug og drift bliver ved fjernaflæste afregningsmålere overført automatisk til vandforsyningen. Oplysninger om behandling af oplysninger fra fjernaflæsningssystemet er tilgængelige på vandforsyningens hjemmeside.</w:t>
      </w:r>
    </w:p>
    <w:p w14:paraId="4C6602A7" w14:textId="77777777" w:rsidR="00130BB0" w:rsidRDefault="00130BB0">
      <w:pPr>
        <w:spacing w:before="10" w:after="0"/>
        <w:ind w:left="113"/>
        <w:rPr>
          <w:sz w:val="20"/>
          <w:szCs w:val="20"/>
        </w:rPr>
      </w:pPr>
    </w:p>
    <w:p w14:paraId="0080B111" w14:textId="77777777" w:rsidR="00130BB0" w:rsidRDefault="00000000">
      <w:pPr>
        <w:spacing w:before="10" w:after="0"/>
        <w:ind w:left="113"/>
        <w:rPr>
          <w:sz w:val="20"/>
          <w:szCs w:val="20"/>
        </w:rPr>
      </w:pPr>
      <w:r>
        <w:rPr>
          <w:sz w:val="20"/>
          <w:szCs w:val="20"/>
        </w:rPr>
        <w:t xml:space="preserve">Vandforsyningen foretager løbende, efter en konkret vurdering, aflæsninger udelukkende med henblik på optimering af den generelle drift af ledningsnettet samt afregning af brugerens forbrug. </w:t>
      </w:r>
    </w:p>
    <w:p w14:paraId="641577F8" w14:textId="77777777" w:rsidR="00130BB0" w:rsidRDefault="00130BB0">
      <w:pPr>
        <w:spacing w:before="10" w:after="0"/>
        <w:ind w:left="113"/>
        <w:rPr>
          <w:sz w:val="20"/>
          <w:szCs w:val="20"/>
        </w:rPr>
      </w:pPr>
    </w:p>
    <w:p w14:paraId="26A85809" w14:textId="77777777" w:rsidR="00130BB0" w:rsidRDefault="00000000">
      <w:pPr>
        <w:spacing w:before="10" w:after="0"/>
        <w:ind w:left="113"/>
        <w:rPr>
          <w:sz w:val="20"/>
          <w:szCs w:val="20"/>
        </w:rPr>
      </w:pPr>
      <w:proofErr w:type="gramStart"/>
      <w:r>
        <w:rPr>
          <w:sz w:val="20"/>
          <w:szCs w:val="20"/>
        </w:rPr>
        <w:t>Endvidere</w:t>
      </w:r>
      <w:proofErr w:type="gramEnd"/>
      <w:r>
        <w:rPr>
          <w:sz w:val="20"/>
          <w:szCs w:val="20"/>
        </w:rPr>
        <w:t xml:space="preserve"> kan vandforsyningen – på grundlag af en henvendelse fra brugeren – aflæse pågældende brugers data til afklaring af brugerens forbrugsforhold, f.eks. ved fejl i anlæg mv. </w:t>
      </w:r>
    </w:p>
    <w:p w14:paraId="234628A3" w14:textId="77777777" w:rsidR="00130BB0" w:rsidRDefault="00130BB0">
      <w:pPr>
        <w:spacing w:before="10" w:after="0"/>
        <w:ind w:left="113"/>
        <w:rPr>
          <w:sz w:val="20"/>
          <w:szCs w:val="20"/>
        </w:rPr>
      </w:pPr>
    </w:p>
    <w:p w14:paraId="5591C71C" w14:textId="77777777" w:rsidR="00130BB0" w:rsidRDefault="00000000">
      <w:pPr>
        <w:spacing w:before="10" w:after="0"/>
        <w:ind w:left="113"/>
        <w:rPr>
          <w:sz w:val="20"/>
          <w:szCs w:val="20"/>
        </w:rPr>
      </w:pPr>
      <w:r>
        <w:rPr>
          <w:sz w:val="20"/>
          <w:szCs w:val="20"/>
        </w:rPr>
        <w:t>Nærmere oplysninger om vandforsyningens anvendelse af aflæsningsdata mv. fremgår af vandforsyningens oplysninger om behandling af personoplysninger, som er tilgængelige på vandforsyningens hjemmeside, og som er oplyst direkte over for de enkelte brugere.</w:t>
      </w:r>
    </w:p>
    <w:p w14:paraId="54906B77" w14:textId="77777777" w:rsidR="00130BB0" w:rsidRDefault="00000000">
      <w:pPr>
        <w:pStyle w:val="Overskrift2"/>
      </w:pPr>
      <w:bookmarkStart w:id="81" w:name="_Toc117762843"/>
      <w:r>
        <w:t>Vedligeholdelse og udskiftning</w:t>
      </w:r>
      <w:bookmarkEnd w:id="81"/>
      <w:r>
        <w:t xml:space="preserve"> </w:t>
      </w:r>
    </w:p>
    <w:p w14:paraId="43779C75" w14:textId="77777777" w:rsidR="00130BB0" w:rsidRDefault="00000000">
      <w:pPr>
        <w:spacing w:before="10" w:after="0"/>
        <w:ind w:left="113"/>
        <w:rPr>
          <w:sz w:val="20"/>
          <w:szCs w:val="20"/>
        </w:rPr>
      </w:pPr>
      <w:r>
        <w:rPr>
          <w:sz w:val="20"/>
          <w:szCs w:val="20"/>
        </w:rPr>
        <w:t>Afregningsmålere vedligeholdes af vandforsyningen og for dennes regning. Vandforsyningen er berettiget til, når som helst for egen regning, at udskifte og kontrollere målere efter varsel, jf. 9.17.</w:t>
      </w:r>
    </w:p>
    <w:p w14:paraId="5EBA0161" w14:textId="77777777" w:rsidR="00130BB0" w:rsidRDefault="00130BB0">
      <w:pPr>
        <w:spacing w:before="10" w:after="0"/>
        <w:ind w:left="113"/>
        <w:rPr>
          <w:sz w:val="20"/>
          <w:szCs w:val="20"/>
        </w:rPr>
      </w:pPr>
    </w:p>
    <w:p w14:paraId="20D3CE04" w14:textId="77777777" w:rsidR="00130BB0" w:rsidRDefault="00000000">
      <w:pPr>
        <w:spacing w:before="10" w:after="0"/>
        <w:ind w:left="113"/>
        <w:rPr>
          <w:sz w:val="20"/>
          <w:szCs w:val="20"/>
        </w:rPr>
      </w:pPr>
      <w:r>
        <w:rPr>
          <w:sz w:val="20"/>
          <w:szCs w:val="20"/>
        </w:rPr>
        <w:t xml:space="preserve">Vandinstallationer skal kunne tåle, at vandmåleren udskiftes. Kan installationerne ikke tåle en udskiftning, herunder på grund af skrøbelige/rustne vandrør, skal ejendommens ejer sørge for, at vandinstallationerne bringes i orden og skal selv afholde udgifterne hertil. Installationen før/efter måleren skal være fastgjort.  </w:t>
      </w:r>
    </w:p>
    <w:p w14:paraId="789338E1" w14:textId="77777777" w:rsidR="00130BB0" w:rsidRDefault="00130BB0">
      <w:pPr>
        <w:spacing w:before="10" w:after="0"/>
        <w:ind w:left="113"/>
        <w:rPr>
          <w:sz w:val="20"/>
          <w:szCs w:val="20"/>
        </w:rPr>
      </w:pPr>
    </w:p>
    <w:p w14:paraId="42FA103E" w14:textId="77777777" w:rsidR="00130BB0" w:rsidRDefault="00000000">
      <w:pPr>
        <w:spacing w:before="10" w:after="0"/>
        <w:ind w:left="113"/>
        <w:rPr>
          <w:sz w:val="20"/>
          <w:szCs w:val="20"/>
        </w:rPr>
      </w:pPr>
      <w:r>
        <w:rPr>
          <w:sz w:val="20"/>
          <w:szCs w:val="20"/>
        </w:rPr>
        <w:t>Vandforsyningen har ret til at fotografere målerinstallationen til brug for dokumentation og registrering.</w:t>
      </w:r>
    </w:p>
    <w:p w14:paraId="0E4DE1C9" w14:textId="77777777" w:rsidR="00130BB0" w:rsidRDefault="00000000">
      <w:pPr>
        <w:pStyle w:val="Overskrift2"/>
      </w:pPr>
      <w:bookmarkStart w:id="82" w:name="_Toc117762844"/>
      <w:r>
        <w:t>Størrelse og type</w:t>
      </w:r>
      <w:bookmarkEnd w:id="82"/>
      <w:r>
        <w:t xml:space="preserve"> </w:t>
      </w:r>
    </w:p>
    <w:p w14:paraId="5CDB8587" w14:textId="77777777" w:rsidR="00130BB0" w:rsidRDefault="00000000">
      <w:pPr>
        <w:spacing w:before="10" w:after="0"/>
        <w:ind w:left="113"/>
        <w:rPr>
          <w:sz w:val="20"/>
          <w:szCs w:val="20"/>
        </w:rPr>
      </w:pPr>
      <w:r>
        <w:rPr>
          <w:sz w:val="20"/>
          <w:szCs w:val="20"/>
        </w:rPr>
        <w:t>Afregningsmåleres størrelse og type bestemmes af vandforsyningen ud fra de oplysninger, som ejeren har givet om vandinstallationerne og vandforbruget til erhvervsvirksomheder m.v.</w:t>
      </w:r>
    </w:p>
    <w:p w14:paraId="6C9E7E02" w14:textId="77777777" w:rsidR="00130BB0" w:rsidRDefault="00000000">
      <w:pPr>
        <w:pStyle w:val="Overskrift2"/>
      </w:pPr>
      <w:bookmarkStart w:id="83" w:name="_Toc117762845"/>
      <w:r>
        <w:t>Ændring af vandforbruget</w:t>
      </w:r>
      <w:bookmarkEnd w:id="83"/>
    </w:p>
    <w:p w14:paraId="1754F722" w14:textId="77777777" w:rsidR="00130BB0" w:rsidRDefault="00000000">
      <w:pPr>
        <w:spacing w:before="10" w:after="0"/>
        <w:ind w:left="113"/>
        <w:rPr>
          <w:sz w:val="20"/>
          <w:szCs w:val="20"/>
        </w:rPr>
      </w:pPr>
      <w:r>
        <w:rPr>
          <w:sz w:val="20"/>
          <w:szCs w:val="20"/>
        </w:rPr>
        <w:t>Hvis vandforbruget ændres i forhold til det af ejeren tidligere oplyste jf. 9.7 således, at afregningsmåleren ikke længere er tilpasset vandforbruget, kan vandforsyningen forlange målerinstallationen ændret for ejers regning, så måleren kan udskiftes med en måler af passende størrelse.</w:t>
      </w:r>
    </w:p>
    <w:p w14:paraId="3199961D" w14:textId="77777777" w:rsidR="00130BB0" w:rsidRDefault="00130BB0">
      <w:pPr>
        <w:spacing w:before="10" w:after="0"/>
        <w:ind w:left="113"/>
        <w:rPr>
          <w:sz w:val="20"/>
          <w:szCs w:val="20"/>
        </w:rPr>
      </w:pPr>
    </w:p>
    <w:p w14:paraId="6C20AA4D" w14:textId="77777777" w:rsidR="00130BB0" w:rsidRDefault="00130BB0">
      <w:pPr>
        <w:spacing w:before="10" w:after="0"/>
        <w:ind w:left="113"/>
        <w:rPr>
          <w:b/>
          <w:bCs/>
          <w:sz w:val="20"/>
          <w:szCs w:val="20"/>
        </w:rPr>
      </w:pPr>
    </w:p>
    <w:p w14:paraId="3C324F06" w14:textId="77777777" w:rsidR="00130BB0" w:rsidRDefault="00130BB0">
      <w:pPr>
        <w:spacing w:before="10" w:after="0"/>
        <w:ind w:left="113"/>
        <w:rPr>
          <w:b/>
          <w:bCs/>
          <w:sz w:val="20"/>
          <w:szCs w:val="20"/>
        </w:rPr>
      </w:pPr>
    </w:p>
    <w:p w14:paraId="710E672D" w14:textId="77777777" w:rsidR="00130BB0" w:rsidRDefault="00000000">
      <w:pPr>
        <w:pStyle w:val="Overskrift2"/>
      </w:pPr>
      <w:bookmarkStart w:id="84" w:name="_Toc117762846"/>
      <w:r>
        <w:lastRenderedPageBreak/>
        <w:t>Ejerens ansvar</w:t>
      </w:r>
      <w:bookmarkEnd w:id="84"/>
      <w:r>
        <w:t xml:space="preserve"> </w:t>
      </w:r>
    </w:p>
    <w:p w14:paraId="50992CEC" w14:textId="77777777" w:rsidR="00130BB0" w:rsidRDefault="00000000">
      <w:pPr>
        <w:spacing w:before="10" w:after="0"/>
        <w:ind w:left="113"/>
        <w:rPr>
          <w:sz w:val="20"/>
          <w:szCs w:val="20"/>
        </w:rPr>
      </w:pPr>
      <w:r>
        <w:rPr>
          <w:sz w:val="20"/>
          <w:szCs w:val="20"/>
        </w:rPr>
        <w:t xml:space="preserve">Ejer er erstatningspligtig over for vandforsyningen i alle tilfælde, hvor en afregningsmåler er bortkommet eller er blevet beskadiget, f.eks. ved vold, brand, frost m.v. </w:t>
      </w:r>
    </w:p>
    <w:p w14:paraId="1F5D3214" w14:textId="77777777" w:rsidR="00130BB0" w:rsidRDefault="00130BB0">
      <w:pPr>
        <w:spacing w:before="10" w:after="0"/>
        <w:ind w:left="113"/>
        <w:rPr>
          <w:sz w:val="20"/>
          <w:szCs w:val="20"/>
        </w:rPr>
      </w:pPr>
    </w:p>
    <w:p w14:paraId="5556E2A9" w14:textId="77777777" w:rsidR="00130BB0" w:rsidRDefault="00000000">
      <w:pPr>
        <w:spacing w:before="10" w:after="0"/>
        <w:ind w:left="113"/>
        <w:rPr>
          <w:sz w:val="20"/>
          <w:szCs w:val="20"/>
        </w:rPr>
      </w:pPr>
      <w:r>
        <w:rPr>
          <w:sz w:val="20"/>
          <w:szCs w:val="20"/>
        </w:rPr>
        <w:t xml:space="preserve">Ejer og bruger må tåle de ulemper, der er forbundet med, at vandtilførslen afbrydes ved udskiftning af målere. </w:t>
      </w:r>
    </w:p>
    <w:p w14:paraId="01424C7C" w14:textId="77777777" w:rsidR="00130BB0" w:rsidRDefault="00130BB0">
      <w:pPr>
        <w:spacing w:before="10" w:after="0"/>
        <w:ind w:left="113"/>
        <w:rPr>
          <w:sz w:val="20"/>
          <w:szCs w:val="20"/>
        </w:rPr>
      </w:pPr>
    </w:p>
    <w:p w14:paraId="677CD16A" w14:textId="77777777" w:rsidR="00130BB0" w:rsidRDefault="00000000">
      <w:pPr>
        <w:spacing w:before="10" w:after="0"/>
        <w:ind w:left="113"/>
        <w:rPr>
          <w:sz w:val="20"/>
          <w:szCs w:val="20"/>
        </w:rPr>
      </w:pPr>
      <w:r>
        <w:rPr>
          <w:sz w:val="20"/>
          <w:szCs w:val="20"/>
        </w:rPr>
        <w:t>Ejerens forpligtelser overgår til brugeren, hvis der er etableret et direkte kundeforhold.</w:t>
      </w:r>
    </w:p>
    <w:p w14:paraId="3A7ABB55" w14:textId="77777777" w:rsidR="00130BB0" w:rsidRDefault="00000000">
      <w:pPr>
        <w:pStyle w:val="Overskrift2"/>
      </w:pPr>
      <w:bookmarkStart w:id="85" w:name="_Toc117762847"/>
      <w:r>
        <w:t>Utætheder eller fejl</w:t>
      </w:r>
      <w:bookmarkEnd w:id="85"/>
      <w:r>
        <w:t xml:space="preserve"> </w:t>
      </w:r>
    </w:p>
    <w:p w14:paraId="1171796F" w14:textId="77777777" w:rsidR="00130BB0" w:rsidRDefault="00000000">
      <w:pPr>
        <w:spacing w:before="10" w:after="0"/>
        <w:ind w:left="113"/>
        <w:rPr>
          <w:sz w:val="20"/>
          <w:szCs w:val="20"/>
        </w:rPr>
      </w:pPr>
      <w:r>
        <w:rPr>
          <w:sz w:val="20"/>
          <w:szCs w:val="20"/>
        </w:rPr>
        <w:t xml:space="preserve">Opdager ejeren, at der er utætheder eller fejl ved en afregningsmåler, skal dette straks meddeles til vandforsyningen. </w:t>
      </w:r>
    </w:p>
    <w:p w14:paraId="494C4ABA" w14:textId="77777777" w:rsidR="00130BB0" w:rsidRDefault="00130BB0">
      <w:pPr>
        <w:spacing w:before="10" w:after="0"/>
        <w:ind w:left="113"/>
        <w:rPr>
          <w:sz w:val="20"/>
          <w:szCs w:val="20"/>
        </w:rPr>
      </w:pPr>
    </w:p>
    <w:p w14:paraId="0EDB8C47" w14:textId="77777777" w:rsidR="00130BB0" w:rsidRDefault="00000000">
      <w:pPr>
        <w:spacing w:before="10" w:after="0"/>
        <w:ind w:left="113"/>
        <w:rPr>
          <w:sz w:val="20"/>
          <w:szCs w:val="20"/>
        </w:rPr>
      </w:pPr>
      <w:r>
        <w:rPr>
          <w:sz w:val="20"/>
          <w:szCs w:val="20"/>
        </w:rPr>
        <w:t xml:space="preserve">Brugere af en ejendom skal straks meddele konstaterede fejl til ejeren. </w:t>
      </w:r>
    </w:p>
    <w:p w14:paraId="17A136F1" w14:textId="77777777" w:rsidR="00130BB0" w:rsidRDefault="00000000">
      <w:pPr>
        <w:pStyle w:val="Overskrift2"/>
      </w:pPr>
      <w:bookmarkStart w:id="86" w:name="_Toc117762848"/>
      <w:r>
        <w:t>Indgreb m.v. i afregningsmålere</w:t>
      </w:r>
      <w:bookmarkEnd w:id="86"/>
    </w:p>
    <w:p w14:paraId="1EC58967" w14:textId="77777777" w:rsidR="00130BB0" w:rsidRDefault="00000000">
      <w:pPr>
        <w:spacing w:before="10" w:after="0"/>
        <w:ind w:left="113"/>
        <w:rPr>
          <w:sz w:val="20"/>
          <w:szCs w:val="20"/>
        </w:rPr>
      </w:pPr>
      <w:r>
        <w:rPr>
          <w:sz w:val="20"/>
          <w:szCs w:val="20"/>
        </w:rPr>
        <w:t xml:space="preserve">Ejere og brugere må ikke foretage indgreb i afregningsmålere, bryde plomben eller på nogen måde påvirke målernes korrekte funktion. Der må ikke gøres forsøg på optøning af en frossen måler. </w:t>
      </w:r>
    </w:p>
    <w:p w14:paraId="1B3503B2" w14:textId="77777777" w:rsidR="00130BB0" w:rsidRDefault="00130BB0">
      <w:pPr>
        <w:spacing w:before="10" w:after="0"/>
        <w:ind w:left="113"/>
        <w:rPr>
          <w:sz w:val="20"/>
          <w:szCs w:val="20"/>
        </w:rPr>
      </w:pPr>
    </w:p>
    <w:p w14:paraId="5BDB7DE2" w14:textId="77777777" w:rsidR="00130BB0" w:rsidRDefault="00000000">
      <w:pPr>
        <w:spacing w:before="10" w:after="0"/>
        <w:ind w:left="113"/>
        <w:rPr>
          <w:sz w:val="20"/>
          <w:szCs w:val="20"/>
        </w:rPr>
      </w:pPr>
      <w:r>
        <w:rPr>
          <w:sz w:val="20"/>
          <w:szCs w:val="20"/>
        </w:rPr>
        <w:t>Omkostninger til eftersyn og istandsættelse eller udskiftning af en måler som følge af indgreb, jf. ovennævnte, afholdes af ejeren.</w:t>
      </w:r>
    </w:p>
    <w:p w14:paraId="0E79261D" w14:textId="77777777" w:rsidR="00130BB0" w:rsidRDefault="00000000">
      <w:pPr>
        <w:pStyle w:val="Overskrift2"/>
      </w:pPr>
      <w:bookmarkStart w:id="87" w:name="_Toc117762849"/>
      <w:r>
        <w:t>Overgang fra fælles til individuel afregning</w:t>
      </w:r>
      <w:bookmarkEnd w:id="87"/>
      <w:r>
        <w:t xml:space="preserve"> </w:t>
      </w:r>
    </w:p>
    <w:p w14:paraId="58B7E64C" w14:textId="77777777" w:rsidR="00130BB0" w:rsidRDefault="00000000">
      <w:pPr>
        <w:spacing w:before="10" w:after="0"/>
        <w:ind w:left="113"/>
        <w:rPr>
          <w:sz w:val="20"/>
          <w:szCs w:val="20"/>
        </w:rPr>
      </w:pPr>
      <w:r>
        <w:rPr>
          <w:sz w:val="20"/>
          <w:szCs w:val="20"/>
        </w:rPr>
        <w:t>Beslutning om at overgå fra fælles til individuel afregning med vandforsyningen skal meddeles skriftligt til vandforsyningen og kommunen jf. bekendtgørelse nr. 837 af 27. november 1998 om individuel afregning af målt vandforbrug.</w:t>
      </w:r>
    </w:p>
    <w:p w14:paraId="220AE18E" w14:textId="77777777" w:rsidR="00130BB0" w:rsidRDefault="00000000">
      <w:pPr>
        <w:pStyle w:val="Overskrift2"/>
      </w:pPr>
      <w:bookmarkStart w:id="88" w:name="_Toc117762850"/>
      <w:r>
        <w:t>Ejerens ansvar, rettigheder og pligter</w:t>
      </w:r>
      <w:bookmarkEnd w:id="88"/>
      <w:r>
        <w:t xml:space="preserve"> </w:t>
      </w:r>
    </w:p>
    <w:p w14:paraId="167BC64D" w14:textId="77777777" w:rsidR="00130BB0" w:rsidRDefault="00000000">
      <w:pPr>
        <w:spacing w:before="10" w:after="0"/>
        <w:ind w:left="113"/>
        <w:rPr>
          <w:sz w:val="20"/>
          <w:szCs w:val="20"/>
        </w:rPr>
      </w:pPr>
      <w:r>
        <w:rPr>
          <w:sz w:val="20"/>
          <w:szCs w:val="20"/>
        </w:rPr>
        <w:t xml:space="preserve">For ejendomme, hvor der er indgået aftale med vandforsyningen om individuel afregning efter målt forbrug, overgår ejerens ansvar, rettigheder og pligter efter 9.9, 9.10, 9.11 og 9.15, 9.16 og 9.17 til brugeren af enheden. </w:t>
      </w:r>
    </w:p>
    <w:p w14:paraId="257336EA" w14:textId="77777777" w:rsidR="00130BB0" w:rsidRDefault="00000000">
      <w:pPr>
        <w:pStyle w:val="Overskrift2"/>
      </w:pPr>
      <w:bookmarkStart w:id="89" w:name="_Toc117762851"/>
      <w:r>
        <w:t>Målerteknisk kontrol</w:t>
      </w:r>
      <w:bookmarkEnd w:id="89"/>
      <w:r>
        <w:t xml:space="preserve"> </w:t>
      </w:r>
    </w:p>
    <w:p w14:paraId="500E78A9" w14:textId="77777777" w:rsidR="00130BB0" w:rsidRDefault="00000000">
      <w:pPr>
        <w:spacing w:before="10" w:after="0"/>
        <w:ind w:left="113"/>
        <w:rPr>
          <w:sz w:val="20"/>
          <w:szCs w:val="20"/>
        </w:rPr>
      </w:pPr>
      <w:r>
        <w:rPr>
          <w:sz w:val="20"/>
          <w:szCs w:val="20"/>
        </w:rPr>
        <w:t>Afregningsmålere, der anvendes som grundlag for betaling af driftsbidrag, skal opfylde de krav og underkastes den måletekniske kontrol, der er fastsat af sikkerhedsstyrelsen om anvendelse af måleinstrumenter til måling af forbrug af vand, gas, el eller varme.</w:t>
      </w:r>
    </w:p>
    <w:p w14:paraId="5637DA70" w14:textId="77777777" w:rsidR="00130BB0" w:rsidRDefault="00130BB0">
      <w:pPr>
        <w:spacing w:before="10" w:after="0"/>
        <w:ind w:left="113"/>
        <w:rPr>
          <w:b/>
          <w:bCs/>
          <w:sz w:val="20"/>
          <w:szCs w:val="20"/>
        </w:rPr>
      </w:pPr>
    </w:p>
    <w:p w14:paraId="37C3DBDF" w14:textId="77777777" w:rsidR="00130BB0" w:rsidRDefault="00000000">
      <w:pPr>
        <w:pStyle w:val="Overskrift2"/>
      </w:pPr>
      <w:bookmarkStart w:id="90" w:name="_Toc117762852"/>
      <w:r>
        <w:t>Kontrol af afregningsmåleren</w:t>
      </w:r>
      <w:bookmarkEnd w:id="90"/>
      <w:r>
        <w:t xml:space="preserve"> </w:t>
      </w:r>
    </w:p>
    <w:p w14:paraId="6FD6C40A" w14:textId="77777777" w:rsidR="00130BB0" w:rsidRDefault="00000000">
      <w:pPr>
        <w:spacing w:before="10" w:after="0"/>
        <w:ind w:left="113"/>
        <w:rPr>
          <w:sz w:val="20"/>
          <w:szCs w:val="20"/>
        </w:rPr>
      </w:pPr>
      <w:r>
        <w:rPr>
          <w:sz w:val="20"/>
          <w:szCs w:val="20"/>
        </w:rPr>
        <w:t>Ejeren kan ved skriftlig henvendelse til vandforsyningen forlange at få kontrolleret afregningsmålerens nøjagtighed.</w:t>
      </w:r>
    </w:p>
    <w:p w14:paraId="1D2B9F28" w14:textId="77777777" w:rsidR="00130BB0" w:rsidRDefault="00130BB0">
      <w:pPr>
        <w:spacing w:before="10" w:after="0"/>
        <w:ind w:left="113"/>
        <w:rPr>
          <w:sz w:val="20"/>
          <w:szCs w:val="20"/>
        </w:rPr>
      </w:pPr>
    </w:p>
    <w:p w14:paraId="2D858E2F" w14:textId="77777777" w:rsidR="00130BB0" w:rsidRDefault="00000000">
      <w:pPr>
        <w:spacing w:before="10" w:after="0"/>
        <w:ind w:left="113"/>
        <w:rPr>
          <w:sz w:val="20"/>
          <w:szCs w:val="20"/>
        </w:rPr>
      </w:pPr>
      <w:r>
        <w:rPr>
          <w:sz w:val="20"/>
          <w:szCs w:val="20"/>
        </w:rPr>
        <w:lastRenderedPageBreak/>
        <w:t>Afregningsmåleren anses for at måle rigtigt, når brugstolerancen ikke overskrides som fastsat i bekendtgørelse nr. 582 af 28. maj 2018 om anvendelse af måleinstrumenter til måling af forbrug af vand, gas, el eller varme, og i de forskrifter, hvortil bekendtgørelsen henviser.</w:t>
      </w:r>
    </w:p>
    <w:p w14:paraId="77AC73F1" w14:textId="77777777" w:rsidR="00130BB0" w:rsidRDefault="00130BB0">
      <w:pPr>
        <w:spacing w:before="10" w:after="0"/>
        <w:ind w:left="113"/>
        <w:rPr>
          <w:sz w:val="20"/>
          <w:szCs w:val="20"/>
        </w:rPr>
      </w:pPr>
    </w:p>
    <w:p w14:paraId="2DE8E0B5" w14:textId="77777777" w:rsidR="00130BB0" w:rsidRDefault="00000000">
      <w:pPr>
        <w:spacing w:before="10" w:after="0"/>
        <w:ind w:left="113"/>
        <w:rPr>
          <w:sz w:val="20"/>
          <w:szCs w:val="20"/>
        </w:rPr>
      </w:pPr>
      <w:r>
        <w:rPr>
          <w:sz w:val="20"/>
          <w:szCs w:val="20"/>
        </w:rPr>
        <w:t xml:space="preserve">Hvis afregningsmålerens visning ligger </w:t>
      </w:r>
      <w:r>
        <w:rPr>
          <w:i/>
          <w:iCs/>
          <w:sz w:val="20"/>
          <w:szCs w:val="20"/>
        </w:rPr>
        <w:t>inden for</w:t>
      </w:r>
      <w:r>
        <w:rPr>
          <w:sz w:val="20"/>
          <w:szCs w:val="20"/>
        </w:rPr>
        <w:t xml:space="preserve"> de acceptable grænser for måleunøjagtighed, afholdes omkostningerne til prøvningen mv. af den, der har ønsket afprøvningen. </w:t>
      </w:r>
    </w:p>
    <w:p w14:paraId="5A0158D8" w14:textId="77777777" w:rsidR="00130BB0" w:rsidRDefault="00130BB0">
      <w:pPr>
        <w:spacing w:before="10" w:after="0"/>
        <w:ind w:left="113"/>
        <w:rPr>
          <w:sz w:val="20"/>
          <w:szCs w:val="20"/>
        </w:rPr>
      </w:pPr>
    </w:p>
    <w:p w14:paraId="00BA2F30" w14:textId="77777777" w:rsidR="00130BB0" w:rsidRDefault="00000000">
      <w:pPr>
        <w:spacing w:before="10" w:after="0"/>
        <w:ind w:left="113"/>
        <w:rPr>
          <w:sz w:val="20"/>
          <w:szCs w:val="20"/>
        </w:rPr>
      </w:pPr>
      <w:r>
        <w:rPr>
          <w:sz w:val="20"/>
          <w:szCs w:val="20"/>
        </w:rPr>
        <w:t xml:space="preserve">Hvis afregningsmålerens visning ligger </w:t>
      </w:r>
      <w:r>
        <w:rPr>
          <w:i/>
          <w:iCs/>
          <w:sz w:val="20"/>
          <w:szCs w:val="20"/>
        </w:rPr>
        <w:t>uden for</w:t>
      </w:r>
      <w:r>
        <w:rPr>
          <w:sz w:val="20"/>
          <w:szCs w:val="20"/>
        </w:rPr>
        <w:t xml:space="preserve"> de acceptable grænser for måleunøjagtighed, afholdes omkostningerne til prøvningen mv. af vandforsyningen. </w:t>
      </w:r>
    </w:p>
    <w:p w14:paraId="01B0FA51" w14:textId="77777777" w:rsidR="00130BB0" w:rsidRDefault="00130BB0">
      <w:pPr>
        <w:spacing w:before="10" w:after="0"/>
        <w:ind w:left="113"/>
        <w:rPr>
          <w:sz w:val="20"/>
          <w:szCs w:val="20"/>
        </w:rPr>
      </w:pPr>
    </w:p>
    <w:p w14:paraId="7D7F998A" w14:textId="77777777" w:rsidR="00130BB0" w:rsidRDefault="00000000">
      <w:pPr>
        <w:spacing w:before="10" w:after="0"/>
        <w:ind w:left="113"/>
        <w:rPr>
          <w:sz w:val="20"/>
          <w:szCs w:val="20"/>
        </w:rPr>
      </w:pPr>
      <w:r>
        <w:rPr>
          <w:sz w:val="20"/>
          <w:szCs w:val="20"/>
        </w:rPr>
        <w:t xml:space="preserve">Efter høring af ejeren foretager vandforsyningen en skønsmæssig nedsættelse eller forhøjelse af det målte forbrug for det tidsrum, hvor vandforsyningen skønner, at fejlvisningen har fundet sted, dog højst for 3 år, jf. lovbekendtgørelse 1238 af 9. november 2015 om forældelse af fordringer (forældelsesloven). </w:t>
      </w:r>
    </w:p>
    <w:p w14:paraId="23323D9A" w14:textId="77777777" w:rsidR="00130BB0" w:rsidRDefault="00130BB0">
      <w:pPr>
        <w:spacing w:before="10" w:after="0"/>
        <w:ind w:left="113"/>
        <w:rPr>
          <w:sz w:val="20"/>
          <w:szCs w:val="20"/>
        </w:rPr>
      </w:pPr>
    </w:p>
    <w:p w14:paraId="59720ED7" w14:textId="77777777" w:rsidR="00130BB0" w:rsidRDefault="00000000">
      <w:pPr>
        <w:spacing w:before="10" w:after="0"/>
        <w:ind w:left="113"/>
        <w:rPr>
          <w:sz w:val="20"/>
          <w:szCs w:val="20"/>
        </w:rPr>
      </w:pPr>
      <w:r>
        <w:rPr>
          <w:sz w:val="20"/>
          <w:szCs w:val="20"/>
        </w:rPr>
        <w:t>Ejerens forpligtelser overgår til brugeren, hvis der er etableret et direkte kundeforhold.</w:t>
      </w:r>
    </w:p>
    <w:p w14:paraId="07B03C67" w14:textId="77777777" w:rsidR="00130BB0" w:rsidRDefault="00000000">
      <w:pPr>
        <w:pStyle w:val="Overskrift2"/>
      </w:pPr>
      <w:bookmarkStart w:id="91" w:name="_Toc117762853"/>
      <w:r>
        <w:t>Selvaflæsning</w:t>
      </w:r>
      <w:bookmarkEnd w:id="91"/>
      <w:r>
        <w:t xml:space="preserve"> </w:t>
      </w:r>
    </w:p>
    <w:p w14:paraId="0F09FD49" w14:textId="77777777" w:rsidR="00130BB0" w:rsidRDefault="00000000">
      <w:pPr>
        <w:spacing w:before="10" w:after="0"/>
        <w:ind w:left="113"/>
        <w:rPr>
          <w:sz w:val="20"/>
          <w:szCs w:val="20"/>
        </w:rPr>
      </w:pPr>
      <w:r>
        <w:rPr>
          <w:sz w:val="20"/>
          <w:szCs w:val="20"/>
        </w:rPr>
        <w:t xml:space="preserve">Vandforsyningen kan pålægge ejeren at aflæse afregningsmåleren og indberette målerstanden til vandforsyningen (selvaflæsning). </w:t>
      </w:r>
    </w:p>
    <w:p w14:paraId="0D468009" w14:textId="77777777" w:rsidR="00130BB0" w:rsidRDefault="00130BB0">
      <w:pPr>
        <w:spacing w:before="10" w:after="0"/>
        <w:ind w:left="113"/>
        <w:rPr>
          <w:sz w:val="20"/>
          <w:szCs w:val="20"/>
        </w:rPr>
      </w:pPr>
    </w:p>
    <w:p w14:paraId="64AA9AAE" w14:textId="77777777" w:rsidR="00130BB0" w:rsidRDefault="00000000">
      <w:pPr>
        <w:spacing w:before="10" w:after="0"/>
        <w:ind w:left="113"/>
        <w:rPr>
          <w:sz w:val="20"/>
          <w:szCs w:val="20"/>
        </w:rPr>
      </w:pPr>
      <w:r>
        <w:rPr>
          <w:sz w:val="20"/>
          <w:szCs w:val="20"/>
        </w:rPr>
        <w:t xml:space="preserve">Selvaflæsning af den fysiske afregningsmåler lægges til grund for vandforsyningens afregning af driftsbidrag. </w:t>
      </w:r>
    </w:p>
    <w:p w14:paraId="7FFCF500" w14:textId="77777777" w:rsidR="00130BB0" w:rsidRDefault="00130BB0">
      <w:pPr>
        <w:spacing w:before="10" w:after="0"/>
        <w:ind w:left="113"/>
        <w:rPr>
          <w:sz w:val="20"/>
          <w:szCs w:val="20"/>
        </w:rPr>
      </w:pPr>
    </w:p>
    <w:p w14:paraId="26500181" w14:textId="77777777" w:rsidR="00130BB0" w:rsidRDefault="00000000">
      <w:pPr>
        <w:spacing w:before="10" w:after="0"/>
        <w:ind w:left="113"/>
        <w:rPr>
          <w:sz w:val="20"/>
          <w:szCs w:val="20"/>
        </w:rPr>
      </w:pPr>
      <w:r>
        <w:rPr>
          <w:sz w:val="20"/>
          <w:szCs w:val="20"/>
        </w:rPr>
        <w:t xml:space="preserve">Efterkommer en ejer ikke vandforsyningens pålæg om selvaflæsning, er vandforsyningen berettiget til at skønne ejers vandforbrug ud fra historiske data angående ejendommens vandforbrug. </w:t>
      </w:r>
    </w:p>
    <w:p w14:paraId="6656791E" w14:textId="77777777" w:rsidR="00130BB0" w:rsidRDefault="00130BB0">
      <w:pPr>
        <w:spacing w:before="10" w:after="0"/>
        <w:ind w:left="113"/>
        <w:rPr>
          <w:sz w:val="20"/>
          <w:szCs w:val="20"/>
        </w:rPr>
      </w:pPr>
    </w:p>
    <w:p w14:paraId="1E716A23" w14:textId="77777777" w:rsidR="00130BB0" w:rsidRDefault="00000000">
      <w:pPr>
        <w:spacing w:before="10" w:after="0"/>
        <w:ind w:left="113"/>
        <w:rPr>
          <w:sz w:val="20"/>
          <w:szCs w:val="20"/>
        </w:rPr>
      </w:pPr>
      <w:r>
        <w:rPr>
          <w:sz w:val="20"/>
          <w:szCs w:val="20"/>
        </w:rPr>
        <w:t xml:space="preserve">Vandforsyningen er i den forbindelse berettiget til at opkræve et administrationsgebyr, som fremgår af vandforsyningens takstblad. </w:t>
      </w:r>
    </w:p>
    <w:p w14:paraId="00018C52" w14:textId="77777777" w:rsidR="00130BB0" w:rsidRDefault="00130BB0">
      <w:pPr>
        <w:spacing w:before="10" w:after="0"/>
        <w:ind w:left="113"/>
        <w:rPr>
          <w:sz w:val="20"/>
          <w:szCs w:val="20"/>
        </w:rPr>
      </w:pPr>
    </w:p>
    <w:p w14:paraId="5670E3D4" w14:textId="77777777" w:rsidR="00130BB0" w:rsidRDefault="00000000">
      <w:pPr>
        <w:spacing w:before="10" w:after="0"/>
        <w:ind w:left="113"/>
        <w:rPr>
          <w:sz w:val="20"/>
          <w:szCs w:val="20"/>
        </w:rPr>
      </w:pPr>
      <w:r>
        <w:rPr>
          <w:sz w:val="20"/>
          <w:szCs w:val="20"/>
        </w:rPr>
        <w:t xml:space="preserve">Hvis brugeren ikke indberetter selvaflæsning, kan vandforsyningen fastsætte en ny frist herfor med angivelse af, at acontobetalingen kan blive forhøjet, </w:t>
      </w:r>
      <w:proofErr w:type="gramStart"/>
      <w:r>
        <w:rPr>
          <w:sz w:val="20"/>
          <w:szCs w:val="20"/>
        </w:rPr>
        <w:t>såfremt</w:t>
      </w:r>
      <w:proofErr w:type="gramEnd"/>
      <w:r>
        <w:rPr>
          <w:sz w:val="20"/>
          <w:szCs w:val="20"/>
        </w:rPr>
        <w:t xml:space="preserve"> tidsfristen ikke overholdes.</w:t>
      </w:r>
    </w:p>
    <w:p w14:paraId="43E12524" w14:textId="77777777" w:rsidR="00130BB0" w:rsidRDefault="00130BB0">
      <w:pPr>
        <w:spacing w:before="10" w:after="0"/>
        <w:ind w:left="113"/>
        <w:rPr>
          <w:sz w:val="20"/>
          <w:szCs w:val="20"/>
        </w:rPr>
      </w:pPr>
    </w:p>
    <w:p w14:paraId="2F5AB7B6" w14:textId="77777777" w:rsidR="00130BB0" w:rsidRDefault="00000000">
      <w:pPr>
        <w:spacing w:before="10" w:after="0"/>
        <w:ind w:left="113"/>
        <w:rPr>
          <w:sz w:val="20"/>
          <w:szCs w:val="20"/>
        </w:rPr>
      </w:pPr>
      <w:r>
        <w:rPr>
          <w:sz w:val="20"/>
          <w:szCs w:val="20"/>
        </w:rPr>
        <w:t>Ejerens forpligtelser overgår til brugeren, hvis der er etableret et direkte kundeforhold.</w:t>
      </w:r>
    </w:p>
    <w:p w14:paraId="46468E98" w14:textId="77777777" w:rsidR="00130BB0" w:rsidRDefault="00000000">
      <w:pPr>
        <w:pStyle w:val="Overskrift3"/>
      </w:pPr>
      <w:bookmarkStart w:id="92" w:name="_Toc117762854"/>
      <w:r>
        <w:t>Fjernaflæsning</w:t>
      </w:r>
      <w:bookmarkEnd w:id="92"/>
      <w:r>
        <w:t xml:space="preserve"> </w:t>
      </w:r>
    </w:p>
    <w:p w14:paraId="1BD93004" w14:textId="77777777" w:rsidR="00130BB0" w:rsidRDefault="00000000">
      <w:pPr>
        <w:spacing w:before="10" w:after="0"/>
        <w:ind w:left="113"/>
        <w:rPr>
          <w:sz w:val="20"/>
          <w:szCs w:val="20"/>
        </w:rPr>
      </w:pPr>
      <w:r>
        <w:rPr>
          <w:sz w:val="20"/>
          <w:szCs w:val="20"/>
        </w:rPr>
        <w:t>Vandforsyningen kan beslutte, at aflæsning af afregningsmåleren skal foretages som fjernaflæsning.</w:t>
      </w:r>
    </w:p>
    <w:p w14:paraId="7613D846" w14:textId="77777777" w:rsidR="00130BB0" w:rsidRDefault="00000000">
      <w:pPr>
        <w:pStyle w:val="Overskrift2"/>
      </w:pPr>
      <w:bookmarkStart w:id="93" w:name="_Toc117762855"/>
      <w:r>
        <w:t>Tilsyn med afregningsmålere</w:t>
      </w:r>
      <w:bookmarkEnd w:id="93"/>
      <w:r>
        <w:t xml:space="preserve"> </w:t>
      </w:r>
    </w:p>
    <w:p w14:paraId="725CF8ED" w14:textId="77777777" w:rsidR="00130BB0" w:rsidRDefault="00000000">
      <w:pPr>
        <w:spacing w:before="10" w:after="0"/>
        <w:ind w:left="113"/>
        <w:rPr>
          <w:sz w:val="20"/>
          <w:szCs w:val="20"/>
        </w:rPr>
      </w:pPr>
      <w:r>
        <w:rPr>
          <w:sz w:val="20"/>
          <w:szCs w:val="20"/>
        </w:rPr>
        <w:t xml:space="preserve">Inden vandforsyningen aflæser, tilser eller udskifter en afregningsmåler, aftaler vandforsyningen dato og det omtrentlige tidspunkt for vandforsyningens besøg med ejeren. </w:t>
      </w:r>
    </w:p>
    <w:p w14:paraId="73C693E8" w14:textId="77777777" w:rsidR="00130BB0" w:rsidRDefault="00130BB0">
      <w:pPr>
        <w:spacing w:before="10" w:after="0"/>
        <w:ind w:left="113"/>
        <w:rPr>
          <w:sz w:val="20"/>
          <w:szCs w:val="20"/>
        </w:rPr>
      </w:pPr>
    </w:p>
    <w:p w14:paraId="24251635" w14:textId="77777777" w:rsidR="00130BB0" w:rsidRDefault="00000000">
      <w:pPr>
        <w:spacing w:before="10" w:after="0"/>
        <w:ind w:left="113"/>
        <w:rPr>
          <w:sz w:val="20"/>
          <w:szCs w:val="20"/>
        </w:rPr>
      </w:pPr>
      <w:r>
        <w:rPr>
          <w:sz w:val="20"/>
          <w:szCs w:val="20"/>
        </w:rPr>
        <w:t xml:space="preserve">Hvis vandforsyningen kører forgæves til en aftale om aflæsning, tilsyn, målerskifte eller plombering af en afregningsmåler, eller ejeren gentagne gange undlader at reagere på en henvendelse om at bestille tid til målerskift, er vandforsyningen berettiget til at opkræve et administrationsgebyr, som fremgår af vandforsyningens takstblad. </w:t>
      </w:r>
    </w:p>
    <w:p w14:paraId="3DD1AA86" w14:textId="77777777" w:rsidR="00130BB0" w:rsidRDefault="00130BB0">
      <w:pPr>
        <w:spacing w:before="10" w:after="0"/>
        <w:ind w:left="113"/>
        <w:rPr>
          <w:sz w:val="20"/>
          <w:szCs w:val="20"/>
        </w:rPr>
      </w:pPr>
    </w:p>
    <w:p w14:paraId="2F87A428" w14:textId="77777777" w:rsidR="00130BB0" w:rsidRDefault="00000000">
      <w:pPr>
        <w:spacing w:before="10" w:after="0"/>
        <w:ind w:left="113"/>
        <w:rPr>
          <w:sz w:val="20"/>
          <w:szCs w:val="20"/>
        </w:rPr>
      </w:pPr>
      <w:r>
        <w:rPr>
          <w:sz w:val="20"/>
          <w:szCs w:val="20"/>
        </w:rPr>
        <w:lastRenderedPageBreak/>
        <w:t>Hvis vandforsyningen ikke kan få adgang til vandmåleren, kan vandforsyningen efter et varsel til ejendommens ejer, anmode fogedretten om at give vandforsyningen adgang til vandmåleren. Ejeren vil blive pålagt udgifterne til fogedforretningen.</w:t>
      </w:r>
    </w:p>
    <w:p w14:paraId="01B16555" w14:textId="77777777" w:rsidR="00130BB0" w:rsidRDefault="00130BB0">
      <w:pPr>
        <w:spacing w:before="10" w:after="0"/>
        <w:ind w:left="113"/>
        <w:rPr>
          <w:sz w:val="20"/>
          <w:szCs w:val="20"/>
        </w:rPr>
      </w:pPr>
    </w:p>
    <w:p w14:paraId="0D891658" w14:textId="77777777" w:rsidR="00130BB0" w:rsidRDefault="00000000">
      <w:pPr>
        <w:spacing w:before="10" w:after="0"/>
        <w:ind w:left="113"/>
        <w:rPr>
          <w:sz w:val="20"/>
          <w:szCs w:val="20"/>
        </w:rPr>
      </w:pPr>
      <w:r>
        <w:rPr>
          <w:sz w:val="20"/>
          <w:szCs w:val="20"/>
        </w:rPr>
        <w:t>Hvis vandforsyningen som følge af manglende adgang til ejendommens afregnings-</w:t>
      </w:r>
    </w:p>
    <w:p w14:paraId="5F2AE4BE" w14:textId="77777777" w:rsidR="00130BB0" w:rsidRDefault="00000000">
      <w:pPr>
        <w:spacing w:before="10" w:after="0"/>
        <w:ind w:left="113"/>
        <w:rPr>
          <w:sz w:val="20"/>
          <w:szCs w:val="20"/>
        </w:rPr>
      </w:pPr>
      <w:r>
        <w:rPr>
          <w:sz w:val="20"/>
          <w:szCs w:val="20"/>
        </w:rPr>
        <w:t xml:space="preserve">måler risikerer at overtræde gældende lovkrav, myndighedskrav og/eller normer og forskrifter for afregningsmålere, som vandforsyningen er underlagt, herunder f.eks. overskridelse af krav til udskiftningshyppighed, er vandforsyningen berettiget til i yderste konsekvens at lukke for ejendommens vandtilførsel. </w:t>
      </w:r>
    </w:p>
    <w:p w14:paraId="0B963567" w14:textId="77777777" w:rsidR="00130BB0" w:rsidRDefault="00000000">
      <w:pPr>
        <w:spacing w:before="10" w:after="0"/>
        <w:ind w:left="113"/>
        <w:rPr>
          <w:sz w:val="20"/>
          <w:szCs w:val="20"/>
        </w:rPr>
      </w:pPr>
      <w:r>
        <w:rPr>
          <w:sz w:val="20"/>
          <w:szCs w:val="20"/>
        </w:rPr>
        <w:t>Lukning vil blive varslet med mindst 5 arbejdsdage, inden lukningen foregår.</w:t>
      </w:r>
    </w:p>
    <w:p w14:paraId="1C8B64DF" w14:textId="77777777" w:rsidR="00130BB0" w:rsidRDefault="00130BB0">
      <w:pPr>
        <w:spacing w:before="10" w:after="0"/>
        <w:ind w:left="113"/>
        <w:rPr>
          <w:sz w:val="20"/>
          <w:szCs w:val="20"/>
        </w:rPr>
      </w:pPr>
    </w:p>
    <w:p w14:paraId="2AA9782F" w14:textId="77777777" w:rsidR="00130BB0" w:rsidRDefault="00000000">
      <w:pPr>
        <w:spacing w:before="10" w:after="0"/>
        <w:ind w:left="113"/>
        <w:rPr>
          <w:sz w:val="20"/>
          <w:szCs w:val="20"/>
        </w:rPr>
      </w:pPr>
      <w:r>
        <w:rPr>
          <w:sz w:val="20"/>
          <w:szCs w:val="20"/>
        </w:rPr>
        <w:t xml:space="preserve">Genåbning finder sted, når det pågældende besøg er gennemført, og forholdet, som begrunder aflukningen af vandtilførslen, er bragt i orden. </w:t>
      </w:r>
    </w:p>
    <w:p w14:paraId="42746D41" w14:textId="77777777" w:rsidR="00130BB0" w:rsidRDefault="00130BB0">
      <w:pPr>
        <w:spacing w:before="10" w:after="0"/>
        <w:ind w:left="113"/>
        <w:rPr>
          <w:sz w:val="20"/>
          <w:szCs w:val="20"/>
        </w:rPr>
      </w:pPr>
    </w:p>
    <w:p w14:paraId="079029B6" w14:textId="77777777" w:rsidR="00130BB0" w:rsidRDefault="00000000">
      <w:pPr>
        <w:spacing w:before="10" w:after="0"/>
        <w:ind w:left="113"/>
        <w:rPr>
          <w:sz w:val="20"/>
          <w:szCs w:val="20"/>
        </w:rPr>
      </w:pPr>
      <w:r>
        <w:rPr>
          <w:sz w:val="20"/>
          <w:szCs w:val="20"/>
        </w:rPr>
        <w:t>Vandforsyningen kan forlange, at der for aflukning og genåbning betales et gebyr, som fremgår af takstbladet.</w:t>
      </w:r>
    </w:p>
    <w:p w14:paraId="409CEF74" w14:textId="77777777" w:rsidR="00130BB0" w:rsidRDefault="00130BB0">
      <w:pPr>
        <w:spacing w:before="10" w:after="0"/>
        <w:ind w:left="113"/>
        <w:rPr>
          <w:sz w:val="20"/>
          <w:szCs w:val="20"/>
        </w:rPr>
      </w:pPr>
    </w:p>
    <w:p w14:paraId="5F9B01CA" w14:textId="77777777" w:rsidR="00130BB0" w:rsidRDefault="00000000">
      <w:pPr>
        <w:spacing w:before="10" w:after="0"/>
        <w:ind w:left="113"/>
        <w:rPr>
          <w:sz w:val="20"/>
          <w:szCs w:val="20"/>
        </w:rPr>
      </w:pPr>
      <w:r>
        <w:rPr>
          <w:sz w:val="20"/>
          <w:szCs w:val="20"/>
        </w:rPr>
        <w:t>Ejerens rettigheder og pligter overgår til brugeren, hvis der er etableret et direkte kundeforhold.</w:t>
      </w:r>
    </w:p>
    <w:p w14:paraId="58A09B9E" w14:textId="77777777" w:rsidR="00130BB0" w:rsidRDefault="00130BB0">
      <w:pPr>
        <w:spacing w:before="10" w:after="0"/>
        <w:ind w:left="113"/>
        <w:rPr>
          <w:sz w:val="20"/>
          <w:szCs w:val="20"/>
        </w:rPr>
      </w:pPr>
    </w:p>
    <w:p w14:paraId="247ED231" w14:textId="77777777" w:rsidR="00130BB0" w:rsidRDefault="00130BB0">
      <w:pPr>
        <w:spacing w:before="10" w:after="0"/>
        <w:ind w:left="113"/>
        <w:rPr>
          <w:sz w:val="20"/>
          <w:szCs w:val="20"/>
        </w:rPr>
      </w:pPr>
    </w:p>
    <w:p w14:paraId="30527AD1" w14:textId="77777777" w:rsidR="00130BB0" w:rsidRDefault="00000000">
      <w:pPr>
        <w:pStyle w:val="Overskrift1"/>
      </w:pPr>
      <w:bookmarkStart w:id="94" w:name="_Toc117762856"/>
      <w:r>
        <w:lastRenderedPageBreak/>
        <w:t>Vandspild</w:t>
      </w:r>
      <w:bookmarkEnd w:id="94"/>
    </w:p>
    <w:p w14:paraId="673E75AC" w14:textId="77777777" w:rsidR="00130BB0" w:rsidRDefault="00130BB0">
      <w:pPr>
        <w:spacing w:before="10" w:after="0"/>
        <w:ind w:left="113"/>
        <w:rPr>
          <w:sz w:val="20"/>
          <w:szCs w:val="20"/>
        </w:rPr>
      </w:pPr>
    </w:p>
    <w:p w14:paraId="623527D7" w14:textId="77777777" w:rsidR="00130BB0" w:rsidRDefault="00000000">
      <w:pPr>
        <w:spacing w:before="10" w:after="0"/>
        <w:ind w:left="113"/>
        <w:rPr>
          <w:sz w:val="20"/>
          <w:szCs w:val="20"/>
        </w:rPr>
      </w:pPr>
      <w:r>
        <w:rPr>
          <w:sz w:val="20"/>
          <w:szCs w:val="20"/>
        </w:rPr>
        <w:t xml:space="preserve">Efter vandforsyningslovens § 51, stk. 1, skal spild af vand ved mangelfuld lukning af vandhaner eller ved anden uforsvarlig adfærd undgås. Vand, der derved er forbrugt eller gået til spilde, kan forlanges betalt af ejendommens ejer. Vandmængden kan om nødvendigt fastsættes efter vandforsyningens skøn. </w:t>
      </w:r>
    </w:p>
    <w:p w14:paraId="2C465393" w14:textId="77777777" w:rsidR="00130BB0" w:rsidRDefault="00130BB0">
      <w:pPr>
        <w:spacing w:before="10" w:after="0"/>
        <w:ind w:left="113"/>
        <w:rPr>
          <w:sz w:val="20"/>
          <w:szCs w:val="20"/>
        </w:rPr>
      </w:pPr>
    </w:p>
    <w:p w14:paraId="2100FA88" w14:textId="77777777" w:rsidR="00130BB0" w:rsidRDefault="00000000">
      <w:pPr>
        <w:spacing w:before="10" w:after="0"/>
        <w:ind w:left="113"/>
        <w:rPr>
          <w:sz w:val="20"/>
          <w:szCs w:val="20"/>
        </w:rPr>
      </w:pPr>
      <w:r>
        <w:rPr>
          <w:sz w:val="20"/>
          <w:szCs w:val="20"/>
        </w:rPr>
        <w:t xml:space="preserve">Kommunalbestyrelsen kan give påbud om, hvilke foranstaltninger der skal træffes, hvis der er fare for at vandet kan blive sundhedsskadeligt som følge af vandspild, f.eks. ved trykfald der kan medføre </w:t>
      </w:r>
      <w:proofErr w:type="spellStart"/>
      <w:r>
        <w:rPr>
          <w:sz w:val="20"/>
          <w:szCs w:val="20"/>
        </w:rPr>
        <w:t>tilbagesugning</w:t>
      </w:r>
      <w:proofErr w:type="spellEnd"/>
      <w:r>
        <w:rPr>
          <w:sz w:val="20"/>
          <w:szCs w:val="20"/>
        </w:rPr>
        <w:t xml:space="preserve"> eller indtrængning af forurenet vand, jf. vandforsyningslovens § 65. </w:t>
      </w:r>
    </w:p>
    <w:p w14:paraId="3D97FBDD" w14:textId="77777777" w:rsidR="00130BB0" w:rsidRDefault="00000000">
      <w:pPr>
        <w:pStyle w:val="Overskrift2"/>
      </w:pPr>
      <w:bookmarkStart w:id="95" w:name="_Toc117762857"/>
      <w:r>
        <w:t>Benyttelse og spild af vand</w:t>
      </w:r>
      <w:bookmarkEnd w:id="95"/>
      <w:r>
        <w:t xml:space="preserve"> </w:t>
      </w:r>
    </w:p>
    <w:p w14:paraId="0AA61991" w14:textId="77777777" w:rsidR="00130BB0" w:rsidRDefault="00000000">
      <w:pPr>
        <w:spacing w:before="10" w:after="0"/>
        <w:ind w:left="113"/>
        <w:rPr>
          <w:sz w:val="20"/>
          <w:szCs w:val="20"/>
        </w:rPr>
      </w:pPr>
      <w:r>
        <w:rPr>
          <w:sz w:val="20"/>
          <w:szCs w:val="20"/>
        </w:rPr>
        <w:t xml:space="preserve">Vand fra vandforsyningen må, bortset fra brand under indsats eller andre nødstilfælde samt vedligeholdelse, ikke benyttes til andet formål eller i større mængde end den benyttelse, som vandforsyningen har fastsat, eller som med rimelighed kan antages at ville finde sted fra de tilladte vandinstallationer. </w:t>
      </w:r>
    </w:p>
    <w:p w14:paraId="212F7FB5" w14:textId="77777777" w:rsidR="00130BB0" w:rsidRDefault="00130BB0">
      <w:pPr>
        <w:spacing w:before="10" w:after="0"/>
        <w:ind w:left="113"/>
        <w:rPr>
          <w:sz w:val="20"/>
          <w:szCs w:val="20"/>
        </w:rPr>
      </w:pPr>
    </w:p>
    <w:p w14:paraId="364306CA" w14:textId="77777777" w:rsidR="00130BB0" w:rsidRDefault="00000000">
      <w:pPr>
        <w:spacing w:before="10" w:after="0"/>
        <w:ind w:left="113"/>
        <w:rPr>
          <w:sz w:val="20"/>
          <w:szCs w:val="20"/>
        </w:rPr>
      </w:pPr>
      <w:r>
        <w:rPr>
          <w:sz w:val="20"/>
          <w:szCs w:val="20"/>
        </w:rPr>
        <w:t xml:space="preserve">Spild af vand ved mangelfuld lukning af vandhaner eller ved anden uforsvarlig adfærd er forbudt. </w:t>
      </w:r>
    </w:p>
    <w:p w14:paraId="44684A86" w14:textId="77777777" w:rsidR="00130BB0" w:rsidRDefault="00130BB0">
      <w:pPr>
        <w:spacing w:before="10" w:after="0"/>
        <w:ind w:left="113"/>
        <w:rPr>
          <w:sz w:val="20"/>
          <w:szCs w:val="20"/>
        </w:rPr>
      </w:pPr>
    </w:p>
    <w:p w14:paraId="6FFFDA08" w14:textId="77777777" w:rsidR="00130BB0" w:rsidRDefault="00000000">
      <w:pPr>
        <w:spacing w:before="10" w:after="0"/>
        <w:ind w:left="113"/>
        <w:rPr>
          <w:sz w:val="20"/>
          <w:szCs w:val="20"/>
        </w:rPr>
      </w:pPr>
      <w:r>
        <w:rPr>
          <w:sz w:val="20"/>
          <w:szCs w:val="20"/>
        </w:rPr>
        <w:t>Rindende vand må ikke bruges til køleformål, medmindre vandforsyningen har givet særlig tilladelse hertil.</w:t>
      </w:r>
    </w:p>
    <w:p w14:paraId="455C5F90" w14:textId="77777777" w:rsidR="00130BB0" w:rsidRDefault="00000000">
      <w:pPr>
        <w:pStyle w:val="Overskrift2"/>
      </w:pPr>
      <w:bookmarkStart w:id="96" w:name="_Toc117762858"/>
      <w:r>
        <w:t>Vandspild før afregningsmåler</w:t>
      </w:r>
      <w:bookmarkEnd w:id="96"/>
    </w:p>
    <w:p w14:paraId="03CAFE7E" w14:textId="77777777" w:rsidR="00130BB0" w:rsidRDefault="00000000">
      <w:pPr>
        <w:spacing w:before="10" w:after="0"/>
        <w:ind w:left="113"/>
        <w:rPr>
          <w:sz w:val="20"/>
          <w:szCs w:val="20"/>
        </w:rPr>
      </w:pPr>
      <w:r>
        <w:rPr>
          <w:sz w:val="20"/>
          <w:szCs w:val="20"/>
        </w:rPr>
        <w:t xml:space="preserve">Hvis vandspild, som ovenfor nævnt, foregår fra vandinstallationer før afregningsmåleren, kan vandspildet forlanges betalt af ejendommens ejer ud over det almindelige driftsbidrag. </w:t>
      </w:r>
    </w:p>
    <w:p w14:paraId="1D91DFD2" w14:textId="77777777" w:rsidR="00130BB0" w:rsidRDefault="00130BB0">
      <w:pPr>
        <w:spacing w:before="10" w:after="0"/>
        <w:ind w:left="113"/>
        <w:rPr>
          <w:sz w:val="20"/>
          <w:szCs w:val="20"/>
        </w:rPr>
      </w:pPr>
    </w:p>
    <w:p w14:paraId="0044500A" w14:textId="77777777" w:rsidR="00130BB0" w:rsidRDefault="00000000">
      <w:pPr>
        <w:spacing w:before="10" w:after="0"/>
        <w:ind w:left="113"/>
        <w:rPr>
          <w:sz w:val="20"/>
          <w:szCs w:val="20"/>
        </w:rPr>
      </w:pPr>
      <w:r>
        <w:rPr>
          <w:sz w:val="20"/>
          <w:szCs w:val="20"/>
        </w:rPr>
        <w:t>Størrelsen af vandspildet vil i så fald blive fastsat ved vandforsyningens skøn efter forhandling med ejeren</w:t>
      </w:r>
    </w:p>
    <w:p w14:paraId="57BF2D74" w14:textId="77777777" w:rsidR="00130BB0" w:rsidRDefault="00000000">
      <w:pPr>
        <w:pStyle w:val="Overskrift2"/>
      </w:pPr>
      <w:bookmarkStart w:id="97" w:name="_Toc117762859"/>
      <w:r>
        <w:t>Lukning af vandtilførsel ved fare for forurening som følge af vandspild</w:t>
      </w:r>
      <w:bookmarkEnd w:id="97"/>
      <w:r>
        <w:t xml:space="preserve"> </w:t>
      </w:r>
    </w:p>
    <w:p w14:paraId="5C3FA038" w14:textId="77777777" w:rsidR="00130BB0" w:rsidRDefault="00000000">
      <w:pPr>
        <w:spacing w:before="10" w:after="0"/>
        <w:ind w:left="113"/>
        <w:rPr>
          <w:sz w:val="20"/>
          <w:szCs w:val="20"/>
        </w:rPr>
      </w:pPr>
      <w:r>
        <w:rPr>
          <w:sz w:val="20"/>
          <w:szCs w:val="20"/>
        </w:rPr>
        <w:t xml:space="preserve">Vandforsyningen kan lukke for vandtilførslen til en ejendom i overensstemmelse med 8.1.9, hvis vandspildet medfører en konstateret og aktuel fare for forurening af vandet i forsyningsnettet, og ejendommens ejer eller bruger ikke straks iværksætter de </w:t>
      </w:r>
      <w:proofErr w:type="gramStart"/>
      <w:r>
        <w:rPr>
          <w:sz w:val="20"/>
          <w:szCs w:val="20"/>
        </w:rPr>
        <w:t>fornødne</w:t>
      </w:r>
      <w:proofErr w:type="gramEnd"/>
      <w:r>
        <w:rPr>
          <w:sz w:val="20"/>
          <w:szCs w:val="20"/>
        </w:rPr>
        <w:t xml:space="preserve"> foranstaltninger til at standse det konstaterede og aktuelle vandspild.</w:t>
      </w:r>
    </w:p>
    <w:p w14:paraId="0FF26DD9" w14:textId="77777777" w:rsidR="00130BB0" w:rsidRDefault="00130BB0">
      <w:pPr>
        <w:spacing w:before="10" w:after="0"/>
        <w:ind w:left="113"/>
        <w:rPr>
          <w:sz w:val="20"/>
          <w:szCs w:val="20"/>
        </w:rPr>
      </w:pPr>
    </w:p>
    <w:p w14:paraId="626CC7B7" w14:textId="77777777" w:rsidR="00130BB0" w:rsidRDefault="00000000">
      <w:pPr>
        <w:spacing w:before="10" w:after="0"/>
        <w:ind w:left="113"/>
        <w:rPr>
          <w:sz w:val="20"/>
          <w:szCs w:val="20"/>
        </w:rPr>
      </w:pPr>
      <w:r>
        <w:rPr>
          <w:sz w:val="20"/>
          <w:szCs w:val="20"/>
        </w:rPr>
        <w:t>Vandforsyningen kan forlange, at der for aflukning og genåbning betales et gebyr, som fremgår af takstbladet.</w:t>
      </w:r>
    </w:p>
    <w:p w14:paraId="0236A5EE" w14:textId="77777777" w:rsidR="00130BB0" w:rsidRDefault="00130BB0">
      <w:pPr>
        <w:spacing w:before="10" w:after="0"/>
        <w:ind w:left="113"/>
        <w:rPr>
          <w:sz w:val="20"/>
          <w:szCs w:val="20"/>
        </w:rPr>
      </w:pPr>
    </w:p>
    <w:p w14:paraId="058844E6" w14:textId="77777777" w:rsidR="00130BB0" w:rsidRDefault="00000000">
      <w:pPr>
        <w:pStyle w:val="Overskrift1"/>
      </w:pPr>
      <w:bookmarkStart w:id="98" w:name="_Toc117762860"/>
      <w:r>
        <w:lastRenderedPageBreak/>
        <w:t>Eftersyn af vandinstallationer og oplysningspligt</w:t>
      </w:r>
      <w:bookmarkEnd w:id="98"/>
    </w:p>
    <w:p w14:paraId="57C7F031" w14:textId="77777777" w:rsidR="00130BB0" w:rsidRDefault="00000000">
      <w:pPr>
        <w:pStyle w:val="Overskrift2"/>
      </w:pPr>
      <w:bookmarkStart w:id="99" w:name="_Toc117762861"/>
      <w:r>
        <w:t>Det kommunale tilsyn</w:t>
      </w:r>
      <w:bookmarkEnd w:id="99"/>
    </w:p>
    <w:p w14:paraId="2C5660F5" w14:textId="77777777" w:rsidR="00130BB0" w:rsidRDefault="00000000">
      <w:pPr>
        <w:spacing w:before="10" w:after="0"/>
        <w:ind w:left="113"/>
        <w:rPr>
          <w:sz w:val="20"/>
          <w:szCs w:val="20"/>
        </w:rPr>
      </w:pPr>
      <w:r>
        <w:rPr>
          <w:sz w:val="20"/>
          <w:szCs w:val="20"/>
        </w:rPr>
        <w:t xml:space="preserve">Kommunalbestyrelsen har som tilsynsmyndighed mod forevisning af legitimation adgang uden retskendelse til ethvert sted på en ejendom, hvor der findes vandinstallationer, jf. vandforsyningslovens § 64, stk. 1. </w:t>
      </w:r>
    </w:p>
    <w:p w14:paraId="08D26768" w14:textId="77777777" w:rsidR="00130BB0" w:rsidRDefault="00130BB0">
      <w:pPr>
        <w:spacing w:before="10" w:after="0"/>
        <w:ind w:left="113"/>
        <w:rPr>
          <w:sz w:val="20"/>
          <w:szCs w:val="20"/>
        </w:rPr>
      </w:pPr>
    </w:p>
    <w:p w14:paraId="0AD5B070" w14:textId="77777777" w:rsidR="00130BB0" w:rsidRDefault="00000000">
      <w:pPr>
        <w:spacing w:before="10" w:after="0"/>
        <w:ind w:left="113"/>
        <w:rPr>
          <w:sz w:val="20"/>
          <w:szCs w:val="20"/>
        </w:rPr>
      </w:pPr>
      <w:r>
        <w:rPr>
          <w:sz w:val="20"/>
          <w:szCs w:val="20"/>
        </w:rPr>
        <w:t xml:space="preserve">Vandforsyningens personale har mod forevisning af legitimation, og </w:t>
      </w:r>
      <w:proofErr w:type="gramStart"/>
      <w:r>
        <w:rPr>
          <w:sz w:val="20"/>
          <w:szCs w:val="20"/>
        </w:rPr>
        <w:t>såfremt</w:t>
      </w:r>
      <w:proofErr w:type="gramEnd"/>
      <w:r>
        <w:rPr>
          <w:sz w:val="20"/>
          <w:szCs w:val="20"/>
        </w:rPr>
        <w:t xml:space="preserve"> kommunalbestyrelsen har bemyndiget disse personer hertil efter vandforsyningslovens § 64, stk. 1, adgang til at foretage undersøgelser af vandinstallationer på en ejendom uden retskendelse.</w:t>
      </w:r>
    </w:p>
    <w:p w14:paraId="42DE803F" w14:textId="77777777" w:rsidR="00130BB0" w:rsidRDefault="00000000">
      <w:pPr>
        <w:pStyle w:val="Overskrift2"/>
      </w:pPr>
      <w:bookmarkStart w:id="100" w:name="_Toc117762862"/>
      <w:r>
        <w:t>Vandforsyningens adgang til vandinstallationer</w:t>
      </w:r>
      <w:bookmarkEnd w:id="100"/>
      <w:r>
        <w:t xml:space="preserve"> </w:t>
      </w:r>
    </w:p>
    <w:p w14:paraId="6CEAB645" w14:textId="77777777" w:rsidR="00130BB0" w:rsidRDefault="00000000">
      <w:pPr>
        <w:spacing w:before="10" w:after="0"/>
        <w:ind w:left="113"/>
        <w:rPr>
          <w:sz w:val="20"/>
          <w:szCs w:val="20"/>
        </w:rPr>
      </w:pPr>
      <w:r>
        <w:rPr>
          <w:sz w:val="20"/>
          <w:szCs w:val="20"/>
        </w:rPr>
        <w:t xml:space="preserve">For at kunne kontrollere vandforbruget, efterse at vandinstallationer holdes i god og forskriftsmæssig stand, at der ikke finder vandspild sted samt for vedligeholdelse og udskiftning af vandmålere, skal vandforsyningens personale mod forevisning af legitimation have adgang til ethvert sted på en ejendom, hvor der findes vandinstallationer. Ejeren skal om </w:t>
      </w:r>
      <w:proofErr w:type="gramStart"/>
      <w:r>
        <w:rPr>
          <w:sz w:val="20"/>
          <w:szCs w:val="20"/>
        </w:rPr>
        <w:t>fornødent</w:t>
      </w:r>
      <w:proofErr w:type="gramEnd"/>
      <w:r>
        <w:rPr>
          <w:sz w:val="20"/>
          <w:szCs w:val="20"/>
        </w:rPr>
        <w:t xml:space="preserve"> skaffe sådan adgang.</w:t>
      </w:r>
    </w:p>
    <w:p w14:paraId="035F568D" w14:textId="77777777" w:rsidR="00130BB0" w:rsidRDefault="00000000">
      <w:pPr>
        <w:pStyle w:val="Overskrift2"/>
      </w:pPr>
      <w:bookmarkStart w:id="101" w:name="_Toc117762863"/>
      <w:r>
        <w:t>Oplysninger om vandforbrug</w:t>
      </w:r>
      <w:bookmarkEnd w:id="101"/>
      <w:r>
        <w:t xml:space="preserve"> </w:t>
      </w:r>
    </w:p>
    <w:p w14:paraId="7B881ED5" w14:textId="77777777" w:rsidR="00130BB0" w:rsidRDefault="00000000">
      <w:pPr>
        <w:spacing w:before="10" w:after="0"/>
        <w:ind w:left="113"/>
        <w:rPr>
          <w:sz w:val="20"/>
          <w:szCs w:val="20"/>
        </w:rPr>
      </w:pPr>
      <w:r>
        <w:rPr>
          <w:sz w:val="20"/>
          <w:szCs w:val="20"/>
        </w:rPr>
        <w:t>Enhver ejer og bruger af en ejendom, som er tilsluttet vandforsyningen, skal på forlangende give vandforsyningen alle oplysninger om vandets anvendelse og om forbrugets størrelse.</w:t>
      </w:r>
    </w:p>
    <w:p w14:paraId="3013D9C0" w14:textId="77777777" w:rsidR="00130BB0" w:rsidRDefault="00000000">
      <w:pPr>
        <w:pStyle w:val="Overskrift2"/>
      </w:pPr>
      <w:bookmarkStart w:id="102" w:name="_Toc117762864"/>
      <w:r>
        <w:t>Egenkontrol af vandforsyningens afregningsmålere</w:t>
      </w:r>
      <w:bookmarkEnd w:id="102"/>
    </w:p>
    <w:p w14:paraId="049564B5" w14:textId="77777777" w:rsidR="00130BB0" w:rsidRDefault="00000000">
      <w:pPr>
        <w:spacing w:before="10" w:after="0"/>
        <w:ind w:left="113"/>
        <w:rPr>
          <w:sz w:val="20"/>
          <w:szCs w:val="20"/>
        </w:rPr>
      </w:pPr>
      <w:r>
        <w:rPr>
          <w:sz w:val="20"/>
          <w:szCs w:val="20"/>
        </w:rPr>
        <w:t xml:space="preserve">Vandforsyningen skal etablere en egenkontrol af afregningsmålere, der sikrer, at brugstolerancen overholdes, jf. bekendtgørelse nr. 582 af 28. maj 2018. </w:t>
      </w:r>
    </w:p>
    <w:p w14:paraId="724531F1" w14:textId="77777777" w:rsidR="00130BB0" w:rsidRDefault="00130BB0">
      <w:pPr>
        <w:spacing w:before="10" w:after="0"/>
        <w:ind w:left="113"/>
        <w:rPr>
          <w:sz w:val="20"/>
          <w:szCs w:val="20"/>
        </w:rPr>
      </w:pPr>
    </w:p>
    <w:p w14:paraId="6399E19C" w14:textId="77777777" w:rsidR="00130BB0" w:rsidRDefault="00000000">
      <w:pPr>
        <w:spacing w:before="10" w:after="0"/>
        <w:ind w:left="113"/>
        <w:rPr>
          <w:sz w:val="20"/>
          <w:szCs w:val="20"/>
        </w:rPr>
      </w:pPr>
      <w:r>
        <w:rPr>
          <w:sz w:val="20"/>
          <w:szCs w:val="20"/>
        </w:rPr>
        <w:t>Vandforsyningen skal efter anmodning fra ejeren dokumentere, at afregningsmåleren overholder kravet til brugstolerancen.</w:t>
      </w:r>
    </w:p>
    <w:p w14:paraId="21710FA4" w14:textId="77777777" w:rsidR="00130BB0" w:rsidRDefault="00000000">
      <w:pPr>
        <w:pStyle w:val="Overskrift2"/>
      </w:pPr>
      <w:bookmarkStart w:id="103" w:name="_Toc117762865"/>
      <w:r>
        <w:t>Information om vandforsyningen og drikkevandets kvalitet</w:t>
      </w:r>
      <w:bookmarkEnd w:id="103"/>
      <w:r>
        <w:t xml:space="preserve"> </w:t>
      </w:r>
    </w:p>
    <w:p w14:paraId="0971C49F" w14:textId="77777777" w:rsidR="00130BB0" w:rsidRDefault="00000000">
      <w:pPr>
        <w:spacing w:before="10" w:after="0"/>
        <w:ind w:left="113"/>
        <w:rPr>
          <w:sz w:val="20"/>
          <w:szCs w:val="20"/>
        </w:rPr>
      </w:pPr>
      <w:r>
        <w:rPr>
          <w:sz w:val="20"/>
          <w:szCs w:val="20"/>
        </w:rPr>
        <w:t xml:space="preserve">Vandforsyningen har pligt til at stille den nødvendige information om vandforsyningen og drikkevandets kvalitet til rådighed for forbrugerne. </w:t>
      </w:r>
    </w:p>
    <w:p w14:paraId="6C90CA85" w14:textId="77777777" w:rsidR="00130BB0" w:rsidRDefault="00130BB0">
      <w:pPr>
        <w:spacing w:before="10" w:after="0"/>
        <w:ind w:left="113"/>
        <w:rPr>
          <w:sz w:val="20"/>
          <w:szCs w:val="20"/>
        </w:rPr>
      </w:pPr>
    </w:p>
    <w:p w14:paraId="09B64A74" w14:textId="77777777" w:rsidR="00130BB0" w:rsidRDefault="00000000">
      <w:pPr>
        <w:spacing w:before="10" w:after="0"/>
        <w:ind w:left="113"/>
        <w:rPr>
          <w:sz w:val="20"/>
          <w:szCs w:val="20"/>
        </w:rPr>
      </w:pPr>
      <w:r>
        <w:rPr>
          <w:sz w:val="20"/>
          <w:szCs w:val="20"/>
        </w:rPr>
        <w:t xml:space="preserve">Mindst én gang om året skal vandforsyningen offentliggøre: </w:t>
      </w:r>
    </w:p>
    <w:p w14:paraId="3152FA9D" w14:textId="77777777" w:rsidR="00130BB0" w:rsidRDefault="00130BB0">
      <w:pPr>
        <w:spacing w:before="10" w:after="0"/>
        <w:ind w:left="113"/>
        <w:rPr>
          <w:sz w:val="20"/>
          <w:szCs w:val="20"/>
        </w:rPr>
      </w:pPr>
    </w:p>
    <w:p w14:paraId="576534E5" w14:textId="77777777" w:rsidR="00130BB0" w:rsidRDefault="00000000">
      <w:pPr>
        <w:pStyle w:val="Listeafsnit"/>
        <w:numPr>
          <w:ilvl w:val="0"/>
          <w:numId w:val="3"/>
        </w:numPr>
        <w:spacing w:before="10" w:after="0"/>
        <w:rPr>
          <w:sz w:val="20"/>
          <w:szCs w:val="20"/>
        </w:rPr>
      </w:pPr>
      <w:r>
        <w:rPr>
          <w:sz w:val="20"/>
          <w:szCs w:val="20"/>
        </w:rPr>
        <w:t xml:space="preserve">opdaterede oplysninger om vandforsyningens adresse, telefonnummer, e-mailadresse, hjemmeside og eventuelle kontaktpersoner, </w:t>
      </w:r>
    </w:p>
    <w:p w14:paraId="60AB298E" w14:textId="77777777" w:rsidR="00130BB0" w:rsidRDefault="00130BB0">
      <w:pPr>
        <w:spacing w:before="10" w:after="0"/>
        <w:ind w:left="113"/>
        <w:rPr>
          <w:sz w:val="20"/>
          <w:szCs w:val="20"/>
        </w:rPr>
      </w:pPr>
    </w:p>
    <w:p w14:paraId="216609CD" w14:textId="77777777" w:rsidR="00130BB0" w:rsidRDefault="00000000">
      <w:pPr>
        <w:pStyle w:val="Listeafsnit"/>
        <w:numPr>
          <w:ilvl w:val="0"/>
          <w:numId w:val="4"/>
        </w:numPr>
        <w:spacing w:before="10" w:after="0"/>
        <w:rPr>
          <w:sz w:val="20"/>
          <w:szCs w:val="20"/>
        </w:rPr>
      </w:pPr>
      <w:r>
        <w:rPr>
          <w:sz w:val="20"/>
          <w:szCs w:val="20"/>
        </w:rPr>
        <w:t xml:space="preserve">en generel beskrivelse af drikkevandets kvalitet, herunder værdier for almindelige parametre og værdier for parametre af særlig lokal betydning, </w:t>
      </w:r>
    </w:p>
    <w:p w14:paraId="6292AF73" w14:textId="77777777" w:rsidR="00130BB0" w:rsidRDefault="00130BB0">
      <w:pPr>
        <w:spacing w:before="10" w:after="0"/>
        <w:ind w:left="113"/>
        <w:rPr>
          <w:sz w:val="20"/>
          <w:szCs w:val="20"/>
        </w:rPr>
      </w:pPr>
    </w:p>
    <w:p w14:paraId="3061AE89" w14:textId="77777777" w:rsidR="00130BB0" w:rsidRDefault="00000000">
      <w:pPr>
        <w:pStyle w:val="Listeafsnit"/>
        <w:numPr>
          <w:ilvl w:val="0"/>
          <w:numId w:val="5"/>
        </w:numPr>
        <w:spacing w:before="10" w:after="0"/>
        <w:rPr>
          <w:sz w:val="20"/>
          <w:szCs w:val="20"/>
        </w:rPr>
      </w:pPr>
      <w:r>
        <w:rPr>
          <w:sz w:val="20"/>
          <w:szCs w:val="20"/>
        </w:rPr>
        <w:t xml:space="preserve">overskridelse af de gældende kvalitetskrav for drikkevand. </w:t>
      </w:r>
    </w:p>
    <w:p w14:paraId="2E719CDB" w14:textId="77777777" w:rsidR="00130BB0" w:rsidRDefault="00130BB0">
      <w:pPr>
        <w:spacing w:before="10" w:after="0"/>
        <w:ind w:left="113"/>
        <w:rPr>
          <w:sz w:val="20"/>
          <w:szCs w:val="20"/>
        </w:rPr>
      </w:pPr>
    </w:p>
    <w:p w14:paraId="579B444A" w14:textId="77777777" w:rsidR="00130BB0" w:rsidRDefault="00000000">
      <w:pPr>
        <w:spacing w:before="10" w:after="0"/>
        <w:ind w:left="113"/>
        <w:rPr>
          <w:sz w:val="20"/>
          <w:szCs w:val="20"/>
        </w:rPr>
      </w:pPr>
      <w:r>
        <w:rPr>
          <w:sz w:val="20"/>
          <w:szCs w:val="20"/>
        </w:rPr>
        <w:t>Informationen er tilgængelig på vandforsyningens hjemmeside.</w:t>
      </w:r>
    </w:p>
    <w:p w14:paraId="7A97B6B4" w14:textId="77777777" w:rsidR="00130BB0" w:rsidRDefault="00130BB0">
      <w:pPr>
        <w:spacing w:before="10" w:after="0"/>
        <w:ind w:left="113"/>
        <w:rPr>
          <w:b/>
          <w:bCs/>
          <w:sz w:val="28"/>
          <w:szCs w:val="28"/>
        </w:rPr>
      </w:pPr>
    </w:p>
    <w:p w14:paraId="2948FFD8" w14:textId="77777777" w:rsidR="00130BB0" w:rsidRDefault="00000000">
      <w:pPr>
        <w:pStyle w:val="Overskrift1"/>
      </w:pPr>
      <w:bookmarkStart w:id="104" w:name="_Toc117762866"/>
      <w:r>
        <w:lastRenderedPageBreak/>
        <w:t>Anlægsbidrag</w:t>
      </w:r>
      <w:bookmarkEnd w:id="104"/>
    </w:p>
    <w:p w14:paraId="708BBD09" w14:textId="77777777" w:rsidR="00130BB0" w:rsidRDefault="00000000">
      <w:pPr>
        <w:pStyle w:val="Overskrift2"/>
      </w:pPr>
      <w:bookmarkStart w:id="105" w:name="_Toc117762867"/>
      <w:r>
        <w:t>Anlægsbidrag</w:t>
      </w:r>
      <w:bookmarkEnd w:id="105"/>
      <w:r>
        <w:t xml:space="preserve"> </w:t>
      </w:r>
    </w:p>
    <w:p w14:paraId="3BDFEB9F" w14:textId="77777777" w:rsidR="00130BB0" w:rsidRDefault="00000000">
      <w:pPr>
        <w:spacing w:before="10" w:after="0"/>
        <w:ind w:left="113"/>
        <w:rPr>
          <w:sz w:val="20"/>
          <w:szCs w:val="20"/>
        </w:rPr>
      </w:pPr>
      <w:r>
        <w:rPr>
          <w:sz w:val="20"/>
          <w:szCs w:val="20"/>
        </w:rPr>
        <w:t xml:space="preserve">Anlægsbidraget omfatter et bidrag til vandforsyningens hovedanlæg, et bidrag til forsyningsledningsnettet og et bidrag til stikledning. </w:t>
      </w:r>
    </w:p>
    <w:p w14:paraId="185EF53A" w14:textId="77777777" w:rsidR="00130BB0" w:rsidRDefault="00130BB0">
      <w:pPr>
        <w:spacing w:before="10" w:after="0"/>
        <w:ind w:left="113"/>
        <w:rPr>
          <w:sz w:val="20"/>
          <w:szCs w:val="20"/>
        </w:rPr>
      </w:pPr>
    </w:p>
    <w:p w14:paraId="0DF269F8" w14:textId="77777777" w:rsidR="00130BB0" w:rsidRDefault="00000000">
      <w:pPr>
        <w:spacing w:before="10" w:after="0"/>
        <w:ind w:left="113"/>
        <w:rPr>
          <w:sz w:val="20"/>
          <w:szCs w:val="20"/>
        </w:rPr>
      </w:pPr>
      <w:r>
        <w:rPr>
          <w:sz w:val="20"/>
          <w:szCs w:val="20"/>
        </w:rPr>
        <w:t xml:space="preserve">Anlægsbidraget fastsættes af vandforsyningen og godkendes af kommunalbestyrelsen. </w:t>
      </w:r>
    </w:p>
    <w:p w14:paraId="27D815E7" w14:textId="77777777" w:rsidR="00130BB0" w:rsidRDefault="00130BB0">
      <w:pPr>
        <w:spacing w:before="10" w:after="0"/>
        <w:ind w:left="113"/>
        <w:rPr>
          <w:sz w:val="20"/>
          <w:szCs w:val="20"/>
        </w:rPr>
      </w:pPr>
    </w:p>
    <w:p w14:paraId="27CD0B59" w14:textId="77777777" w:rsidR="00130BB0" w:rsidRDefault="00000000">
      <w:pPr>
        <w:spacing w:before="10" w:after="0"/>
        <w:ind w:left="113"/>
        <w:rPr>
          <w:sz w:val="20"/>
          <w:szCs w:val="20"/>
        </w:rPr>
      </w:pPr>
      <w:r>
        <w:rPr>
          <w:sz w:val="20"/>
          <w:szCs w:val="20"/>
        </w:rPr>
        <w:t xml:space="preserve">Bidragenes størrelse fremgår af vandforsyningens gældende takstblad. </w:t>
      </w:r>
    </w:p>
    <w:p w14:paraId="0039134D" w14:textId="77777777" w:rsidR="00130BB0" w:rsidRDefault="00130BB0">
      <w:pPr>
        <w:spacing w:before="10" w:after="0"/>
        <w:ind w:left="113"/>
        <w:rPr>
          <w:sz w:val="20"/>
          <w:szCs w:val="20"/>
        </w:rPr>
      </w:pPr>
    </w:p>
    <w:p w14:paraId="28A62CC4" w14:textId="77777777" w:rsidR="00130BB0" w:rsidRDefault="00000000">
      <w:pPr>
        <w:spacing w:before="10" w:after="0"/>
        <w:ind w:left="113"/>
        <w:rPr>
          <w:sz w:val="20"/>
          <w:szCs w:val="20"/>
        </w:rPr>
      </w:pPr>
      <w:r>
        <w:rPr>
          <w:sz w:val="20"/>
          <w:szCs w:val="20"/>
        </w:rPr>
        <w:t xml:space="preserve">Anlægsbidrag for ejendomskategorier, som undtagelsesvis ikke fremgår af takstbladet, fastsættes separat af vandforsyningen efter forhandling og godkendes af kommunalbestyrelsen. </w:t>
      </w:r>
    </w:p>
    <w:p w14:paraId="0A103319" w14:textId="77777777" w:rsidR="00130BB0" w:rsidRDefault="00000000">
      <w:pPr>
        <w:pStyle w:val="Overskrift2"/>
      </w:pPr>
      <w:bookmarkStart w:id="106" w:name="_Toc117762868"/>
      <w:r>
        <w:t>Betaling af anlægsbidrag</w:t>
      </w:r>
      <w:bookmarkEnd w:id="106"/>
      <w:r>
        <w:t xml:space="preserve"> </w:t>
      </w:r>
    </w:p>
    <w:p w14:paraId="2A850A6B" w14:textId="77777777" w:rsidR="00130BB0" w:rsidRDefault="00000000">
      <w:pPr>
        <w:spacing w:before="10" w:after="0"/>
        <w:ind w:left="113"/>
        <w:rPr>
          <w:sz w:val="20"/>
          <w:szCs w:val="20"/>
        </w:rPr>
      </w:pPr>
      <w:r>
        <w:rPr>
          <w:sz w:val="20"/>
          <w:szCs w:val="20"/>
        </w:rPr>
        <w:t>Når en ejendom, der ikke tidligere har fået vand fra vandforsyningen, bliver tilsluttet, skal der betales et anlægsbidrag til vandforsyningen.</w:t>
      </w:r>
    </w:p>
    <w:p w14:paraId="4CED7786" w14:textId="77777777" w:rsidR="00130BB0" w:rsidRDefault="00000000">
      <w:pPr>
        <w:pStyle w:val="Overskrift2"/>
      </w:pPr>
      <w:bookmarkStart w:id="107" w:name="_Toc117762869"/>
      <w:r>
        <w:t>Forsyningsledningsnettets alder</w:t>
      </w:r>
      <w:bookmarkEnd w:id="107"/>
      <w:r>
        <w:t xml:space="preserve"> </w:t>
      </w:r>
    </w:p>
    <w:p w14:paraId="4D0F228D" w14:textId="77777777" w:rsidR="00130BB0" w:rsidRDefault="00000000">
      <w:pPr>
        <w:spacing w:before="10" w:after="0"/>
        <w:ind w:left="113"/>
        <w:rPr>
          <w:sz w:val="20"/>
          <w:szCs w:val="20"/>
        </w:rPr>
      </w:pPr>
      <w:r>
        <w:rPr>
          <w:sz w:val="20"/>
          <w:szCs w:val="20"/>
        </w:rPr>
        <w:t xml:space="preserve">Bidraget til forsyningsledningsnettet skal betales, hvad enten den ledning, som ejendommen tilsluttes, er nyanlagt eller ældre. </w:t>
      </w:r>
    </w:p>
    <w:p w14:paraId="58AD5104" w14:textId="77777777" w:rsidR="00130BB0" w:rsidRDefault="00000000">
      <w:pPr>
        <w:pStyle w:val="Overskrift2"/>
      </w:pPr>
      <w:bookmarkStart w:id="108" w:name="_Toc117762870"/>
      <w:r>
        <w:t>Tilslutning til ny forsyningsledning</w:t>
      </w:r>
      <w:bookmarkEnd w:id="108"/>
      <w:r>
        <w:t xml:space="preserve"> </w:t>
      </w:r>
    </w:p>
    <w:p w14:paraId="0C09DF79" w14:textId="77777777" w:rsidR="00130BB0" w:rsidRDefault="00000000">
      <w:pPr>
        <w:spacing w:before="10" w:after="0"/>
        <w:ind w:left="113"/>
        <w:rPr>
          <w:sz w:val="20"/>
          <w:szCs w:val="20"/>
        </w:rPr>
      </w:pPr>
      <w:r>
        <w:rPr>
          <w:sz w:val="20"/>
          <w:szCs w:val="20"/>
        </w:rPr>
        <w:t>Hvis en ejendom, der tidligere har fået vand fra en ældre forsyningsledning, sluttes til en ny forsyningsledning, betales ikke anlægsbidrag, medmindre andet følger af 12.9.</w:t>
      </w:r>
    </w:p>
    <w:p w14:paraId="71CED056" w14:textId="77777777" w:rsidR="00130BB0" w:rsidRDefault="00000000">
      <w:pPr>
        <w:pStyle w:val="Overskrift2"/>
      </w:pPr>
      <w:bookmarkStart w:id="109" w:name="_Toc117762871"/>
      <w:r>
        <w:t>Betaling af anlægsbidrag til en udstykning</w:t>
      </w:r>
      <w:bookmarkEnd w:id="109"/>
      <w:r>
        <w:t xml:space="preserve"> </w:t>
      </w:r>
    </w:p>
    <w:p w14:paraId="261B79F7" w14:textId="77777777" w:rsidR="00130BB0" w:rsidRDefault="00000000">
      <w:pPr>
        <w:spacing w:before="10" w:after="0"/>
        <w:ind w:left="113"/>
        <w:rPr>
          <w:sz w:val="20"/>
          <w:szCs w:val="20"/>
        </w:rPr>
      </w:pPr>
      <w:r>
        <w:rPr>
          <w:sz w:val="20"/>
          <w:szCs w:val="20"/>
        </w:rPr>
        <w:t xml:space="preserve">Når et udstykningsforetagende ønsker forsyningsledninger anlagt, kan vandforsyningen forlange, at udstykningsforetagendet betaler anlægsbidrag til hovedanlægget og til forsyningsledningsnettet for de ejendomme, der fremkommer ved udstykningen. </w:t>
      </w:r>
    </w:p>
    <w:p w14:paraId="0722C2FD" w14:textId="77777777" w:rsidR="00130BB0" w:rsidRDefault="00130BB0">
      <w:pPr>
        <w:spacing w:before="10" w:after="0"/>
        <w:ind w:left="113"/>
        <w:rPr>
          <w:sz w:val="20"/>
          <w:szCs w:val="20"/>
        </w:rPr>
      </w:pPr>
    </w:p>
    <w:p w14:paraId="5B9F179C" w14:textId="77777777" w:rsidR="00130BB0" w:rsidRDefault="00000000">
      <w:pPr>
        <w:spacing w:before="10" w:after="0"/>
        <w:ind w:left="113"/>
        <w:rPr>
          <w:sz w:val="20"/>
          <w:szCs w:val="20"/>
        </w:rPr>
      </w:pPr>
      <w:r>
        <w:rPr>
          <w:sz w:val="20"/>
          <w:szCs w:val="20"/>
        </w:rPr>
        <w:t xml:space="preserve">Udstykningsforetagendet skal på anfordring forevise en godkendt udstykningsplan med henblik på, at vandforsyningen kan opgøre og opkræve anlægsbidraget. </w:t>
      </w:r>
    </w:p>
    <w:p w14:paraId="0159A241" w14:textId="77777777" w:rsidR="00130BB0" w:rsidRDefault="00130BB0">
      <w:pPr>
        <w:spacing w:before="10" w:after="0"/>
        <w:ind w:left="113"/>
        <w:rPr>
          <w:sz w:val="20"/>
          <w:szCs w:val="20"/>
        </w:rPr>
      </w:pPr>
    </w:p>
    <w:p w14:paraId="66B23E46" w14:textId="77777777" w:rsidR="00130BB0" w:rsidRDefault="00000000">
      <w:pPr>
        <w:spacing w:before="10" w:after="0"/>
        <w:ind w:left="113"/>
        <w:rPr>
          <w:sz w:val="20"/>
          <w:szCs w:val="20"/>
        </w:rPr>
      </w:pPr>
      <w:r>
        <w:rPr>
          <w:sz w:val="20"/>
          <w:szCs w:val="20"/>
        </w:rPr>
        <w:t xml:space="preserve">Vandforsyningen kan forlange enten, at betaling skal finde sted, før forsyningsledningerne anlægges, eller at der forud stilles sikkerhed for betalingen, og at betaling sker så snart forsyningsledningerne er anlagt. </w:t>
      </w:r>
    </w:p>
    <w:p w14:paraId="5F0BF924" w14:textId="77777777" w:rsidR="00130BB0" w:rsidRDefault="00000000">
      <w:pPr>
        <w:pStyle w:val="Overskrift2"/>
      </w:pPr>
      <w:bookmarkStart w:id="110" w:name="_Toc117762872"/>
      <w:r>
        <w:t>Betaling af stikledningsbidrag i en udstykning</w:t>
      </w:r>
      <w:bookmarkEnd w:id="110"/>
      <w:r>
        <w:t xml:space="preserve"> </w:t>
      </w:r>
    </w:p>
    <w:p w14:paraId="6961CD17" w14:textId="77777777" w:rsidR="00130BB0" w:rsidRDefault="00000000">
      <w:pPr>
        <w:spacing w:before="10" w:after="0"/>
        <w:ind w:left="113"/>
        <w:rPr>
          <w:sz w:val="20"/>
          <w:szCs w:val="20"/>
        </w:rPr>
      </w:pPr>
      <w:r>
        <w:rPr>
          <w:sz w:val="20"/>
          <w:szCs w:val="20"/>
        </w:rPr>
        <w:t xml:space="preserve">Når et udstykningsforetagende har ønsket forsyningsledninger anlagt, og der i den forbindelse anlægges stikledninger til de ejendomme, der fremkommer ved udstykningen, kan vandforsyningen forlange, at udstykningsforetagendet betaler bidrag til stikledningerne. </w:t>
      </w:r>
    </w:p>
    <w:p w14:paraId="6805E496" w14:textId="77777777" w:rsidR="00130BB0" w:rsidRDefault="00130BB0">
      <w:pPr>
        <w:spacing w:before="10" w:after="0"/>
        <w:ind w:left="113"/>
        <w:rPr>
          <w:sz w:val="20"/>
          <w:szCs w:val="20"/>
        </w:rPr>
      </w:pPr>
    </w:p>
    <w:p w14:paraId="451F4AA6" w14:textId="77777777" w:rsidR="00130BB0" w:rsidRDefault="00000000">
      <w:pPr>
        <w:spacing w:before="10" w:after="0"/>
        <w:ind w:left="113"/>
        <w:rPr>
          <w:sz w:val="20"/>
          <w:szCs w:val="20"/>
        </w:rPr>
      </w:pPr>
      <w:r>
        <w:rPr>
          <w:sz w:val="20"/>
          <w:szCs w:val="20"/>
        </w:rPr>
        <w:t xml:space="preserve">Vandforsyningen kan forlange, at betaling finder sted, før stikledningen anlægges, eller at der forud stilles sikkerhed for betalingen, og at betaling i så fald sker, så snart stikledningerne er anlagt. </w:t>
      </w:r>
    </w:p>
    <w:p w14:paraId="5C7F9B51" w14:textId="77777777" w:rsidR="00130BB0" w:rsidRDefault="00000000">
      <w:pPr>
        <w:pStyle w:val="Overskrift2"/>
      </w:pPr>
      <w:bookmarkStart w:id="111" w:name="_Toc117762873"/>
      <w:r>
        <w:lastRenderedPageBreak/>
        <w:t>Anlægsbidrag til vand til midlertidigt forbrug</w:t>
      </w:r>
      <w:bookmarkEnd w:id="111"/>
      <w:r>
        <w:t xml:space="preserve"> </w:t>
      </w:r>
    </w:p>
    <w:p w14:paraId="26766A8A" w14:textId="77777777" w:rsidR="00130BB0" w:rsidRDefault="00000000">
      <w:pPr>
        <w:spacing w:before="10" w:after="0"/>
        <w:ind w:left="113"/>
        <w:rPr>
          <w:sz w:val="20"/>
          <w:szCs w:val="20"/>
        </w:rPr>
      </w:pPr>
      <w:r>
        <w:rPr>
          <w:sz w:val="20"/>
          <w:szCs w:val="20"/>
        </w:rPr>
        <w:t>For levering af vand til midlertidigt forbrug, f.eks. til byggebrug, kan vandforsyningen fastsætte et anlægsbidrag til dækning af de udgifter, der er forbundet med etablering og reetablering af den midlertidige leverance.</w:t>
      </w:r>
    </w:p>
    <w:p w14:paraId="27E1EA21" w14:textId="77777777" w:rsidR="00130BB0" w:rsidRDefault="00000000">
      <w:pPr>
        <w:pStyle w:val="Overskrift2"/>
      </w:pPr>
      <w:bookmarkStart w:id="112" w:name="_Toc117762874"/>
      <w:r>
        <w:t>Ændret anvendelse af ejendom</w:t>
      </w:r>
      <w:bookmarkEnd w:id="112"/>
      <w:r>
        <w:t xml:space="preserve"> </w:t>
      </w:r>
    </w:p>
    <w:p w14:paraId="20DFBE18" w14:textId="77777777" w:rsidR="00130BB0" w:rsidRDefault="00000000">
      <w:pPr>
        <w:spacing w:before="10" w:after="0"/>
        <w:ind w:left="113"/>
        <w:rPr>
          <w:sz w:val="20"/>
          <w:szCs w:val="20"/>
        </w:rPr>
      </w:pPr>
      <w:r>
        <w:rPr>
          <w:sz w:val="20"/>
          <w:szCs w:val="20"/>
        </w:rPr>
        <w:t xml:space="preserve">Hvis forudsætningerne for et fastsat og betalt anlægsbidrag ændres som følge af en senere om- eller tilbygning eller en ændret anvendelse af ejendommen, kan vandforsyningen forlange, at ejeren betaler den forøgelse af anlægsbidraget, der svarer til ændringen. </w:t>
      </w:r>
    </w:p>
    <w:p w14:paraId="428C6AD9" w14:textId="77777777" w:rsidR="00130BB0" w:rsidRDefault="00130BB0">
      <w:pPr>
        <w:spacing w:before="10" w:after="0"/>
        <w:ind w:left="113"/>
        <w:rPr>
          <w:sz w:val="20"/>
          <w:szCs w:val="20"/>
        </w:rPr>
      </w:pPr>
    </w:p>
    <w:p w14:paraId="1FEBCF4A" w14:textId="77777777" w:rsidR="00130BB0" w:rsidRDefault="00000000">
      <w:pPr>
        <w:spacing w:before="10" w:after="0"/>
        <w:ind w:left="113"/>
        <w:rPr>
          <w:sz w:val="20"/>
          <w:szCs w:val="20"/>
        </w:rPr>
      </w:pPr>
      <w:r>
        <w:rPr>
          <w:sz w:val="20"/>
          <w:szCs w:val="20"/>
        </w:rPr>
        <w:t xml:space="preserve">Vandforsyningen kan f.eks. sædvanligvis opkræve supplerende anlægsbidrag ved oprettelsen af flere boligenheder på en ejendom, ved ændring af en ejendoms anvendelse, herunder omdannelse fra erhverv til bolig, samt udvidelse/ændring af bolig- eller erhvervsenheder, </w:t>
      </w:r>
      <w:proofErr w:type="gramStart"/>
      <w:r>
        <w:rPr>
          <w:sz w:val="20"/>
          <w:szCs w:val="20"/>
        </w:rPr>
        <w:t>eksempelvis</w:t>
      </w:r>
      <w:proofErr w:type="gramEnd"/>
      <w:r>
        <w:rPr>
          <w:sz w:val="20"/>
          <w:szCs w:val="20"/>
        </w:rPr>
        <w:t xml:space="preserve"> ved etablering af flere vandforbrugende installationer.  </w:t>
      </w:r>
    </w:p>
    <w:p w14:paraId="347C1629" w14:textId="77777777" w:rsidR="00130BB0" w:rsidRDefault="00130BB0">
      <w:pPr>
        <w:spacing w:before="10" w:after="0"/>
        <w:ind w:left="113"/>
        <w:rPr>
          <w:sz w:val="20"/>
          <w:szCs w:val="20"/>
        </w:rPr>
      </w:pPr>
    </w:p>
    <w:p w14:paraId="176AF94A" w14:textId="77777777" w:rsidR="00130BB0" w:rsidRDefault="00000000">
      <w:pPr>
        <w:spacing w:before="10" w:after="0"/>
        <w:ind w:left="113"/>
        <w:rPr>
          <w:sz w:val="20"/>
          <w:szCs w:val="20"/>
        </w:rPr>
      </w:pPr>
      <w:r>
        <w:rPr>
          <w:sz w:val="20"/>
          <w:szCs w:val="20"/>
        </w:rPr>
        <w:t>I tilfælde hvor ejendommen ombygges, tilbygges eller ændrer anvendelse, påhviler det ejeren at sandsynliggøre, at forudsætningerne for det hidtidigt fastsatte anlægsbidrag ikke ændres.</w:t>
      </w:r>
    </w:p>
    <w:p w14:paraId="7DEA4FEA" w14:textId="77777777" w:rsidR="00130BB0" w:rsidRDefault="00130BB0">
      <w:pPr>
        <w:spacing w:before="10" w:after="0"/>
        <w:ind w:left="113"/>
        <w:rPr>
          <w:sz w:val="20"/>
          <w:szCs w:val="20"/>
        </w:rPr>
      </w:pPr>
    </w:p>
    <w:p w14:paraId="2108C184" w14:textId="77777777" w:rsidR="00130BB0" w:rsidRDefault="00000000">
      <w:pPr>
        <w:spacing w:before="10" w:after="0"/>
        <w:ind w:left="113"/>
        <w:rPr>
          <w:sz w:val="20"/>
          <w:szCs w:val="20"/>
        </w:rPr>
      </w:pPr>
      <w:r>
        <w:rPr>
          <w:sz w:val="20"/>
          <w:szCs w:val="20"/>
        </w:rPr>
        <w:t>Anlægsbidrag tilbagebetales ikke i forbindelse med, at forudsætningerne for et fastsat og betalt anlægsbidrag ændres, f.eks. hvis antallet af boligenheder i en ejendom reduceres.</w:t>
      </w:r>
    </w:p>
    <w:p w14:paraId="67F4A204" w14:textId="77777777" w:rsidR="00130BB0" w:rsidRDefault="00000000">
      <w:pPr>
        <w:pStyle w:val="Overskrift2"/>
      </w:pPr>
      <w:bookmarkStart w:id="113" w:name="_Toc117762875"/>
      <w:r>
        <w:t>Anlægsbidrag ved væsentlig nyinvestering i vandforsyningsanlægget</w:t>
      </w:r>
      <w:bookmarkEnd w:id="113"/>
      <w:r>
        <w:t xml:space="preserve"> </w:t>
      </w:r>
    </w:p>
    <w:p w14:paraId="2EF87515" w14:textId="77777777" w:rsidR="00130BB0" w:rsidRDefault="00000000">
      <w:pPr>
        <w:spacing w:before="10" w:after="0"/>
        <w:ind w:left="113"/>
        <w:rPr>
          <w:sz w:val="20"/>
          <w:szCs w:val="20"/>
        </w:rPr>
      </w:pPr>
      <w:r>
        <w:rPr>
          <w:sz w:val="20"/>
          <w:szCs w:val="20"/>
        </w:rPr>
        <w:t>Vandforsyningen kan forlange nyt anlægsbidrag i forbindelse med væsentlig nyinvestering i vandforsyningsanlægget.</w:t>
      </w:r>
    </w:p>
    <w:p w14:paraId="0CB06340" w14:textId="77777777" w:rsidR="00130BB0" w:rsidRDefault="00130BB0">
      <w:pPr>
        <w:spacing w:before="10" w:after="0"/>
        <w:ind w:left="113"/>
        <w:rPr>
          <w:sz w:val="20"/>
          <w:szCs w:val="20"/>
        </w:rPr>
      </w:pPr>
    </w:p>
    <w:p w14:paraId="65DC3FB3" w14:textId="77777777" w:rsidR="00130BB0" w:rsidRDefault="00000000">
      <w:pPr>
        <w:spacing w:before="10" w:after="0"/>
        <w:ind w:left="113"/>
        <w:rPr>
          <w:sz w:val="20"/>
          <w:szCs w:val="20"/>
        </w:rPr>
      </w:pPr>
      <w:r>
        <w:rPr>
          <w:sz w:val="20"/>
          <w:szCs w:val="20"/>
        </w:rPr>
        <w:t>Nyt anlægsbidrag skal være godkendt af kommunalbestyrelsen, inden det opkræves.</w:t>
      </w:r>
    </w:p>
    <w:p w14:paraId="4D84B1BC" w14:textId="77777777" w:rsidR="00130BB0" w:rsidRDefault="00130BB0">
      <w:pPr>
        <w:spacing w:before="10" w:after="0"/>
        <w:ind w:left="113"/>
        <w:rPr>
          <w:sz w:val="20"/>
          <w:szCs w:val="20"/>
        </w:rPr>
      </w:pPr>
    </w:p>
    <w:p w14:paraId="76A34EDD" w14:textId="77777777" w:rsidR="00130BB0" w:rsidRDefault="00130BB0">
      <w:pPr>
        <w:spacing w:before="10" w:after="0"/>
        <w:ind w:left="113"/>
        <w:rPr>
          <w:sz w:val="20"/>
          <w:szCs w:val="20"/>
        </w:rPr>
      </w:pPr>
    </w:p>
    <w:p w14:paraId="72155EC1" w14:textId="77777777" w:rsidR="00130BB0" w:rsidRDefault="00130BB0">
      <w:pPr>
        <w:spacing w:before="10" w:after="0"/>
        <w:ind w:left="113"/>
        <w:rPr>
          <w:sz w:val="20"/>
          <w:szCs w:val="20"/>
        </w:rPr>
      </w:pPr>
    </w:p>
    <w:p w14:paraId="38E116AA" w14:textId="77777777" w:rsidR="00130BB0" w:rsidRDefault="00130BB0">
      <w:pPr>
        <w:spacing w:before="10" w:after="0"/>
        <w:ind w:left="113"/>
        <w:rPr>
          <w:sz w:val="20"/>
          <w:szCs w:val="20"/>
        </w:rPr>
      </w:pPr>
    </w:p>
    <w:p w14:paraId="2E2F37AC" w14:textId="77777777" w:rsidR="00130BB0" w:rsidRDefault="00130BB0">
      <w:pPr>
        <w:spacing w:before="10" w:after="0"/>
        <w:ind w:left="113"/>
        <w:rPr>
          <w:sz w:val="20"/>
          <w:szCs w:val="20"/>
        </w:rPr>
      </w:pPr>
    </w:p>
    <w:p w14:paraId="64779900" w14:textId="77777777" w:rsidR="00130BB0" w:rsidRDefault="00000000">
      <w:pPr>
        <w:pStyle w:val="Overskrift1"/>
      </w:pPr>
      <w:bookmarkStart w:id="114" w:name="_Toc117762876"/>
      <w:r>
        <w:lastRenderedPageBreak/>
        <w:t>Driftsbidrag</w:t>
      </w:r>
      <w:bookmarkEnd w:id="114"/>
    </w:p>
    <w:p w14:paraId="5B3574D5" w14:textId="77777777" w:rsidR="00130BB0" w:rsidRDefault="00000000">
      <w:pPr>
        <w:pStyle w:val="Overskrift2"/>
      </w:pPr>
      <w:bookmarkStart w:id="115" w:name="_Toc117762877"/>
      <w:r>
        <w:t>Betaling for leveret vand og undtagelser herfra</w:t>
      </w:r>
      <w:bookmarkEnd w:id="115"/>
      <w:r>
        <w:t xml:space="preserve"> </w:t>
      </w:r>
    </w:p>
    <w:p w14:paraId="2CCFF56F" w14:textId="77777777" w:rsidR="00130BB0" w:rsidRDefault="00000000">
      <w:pPr>
        <w:spacing w:before="10" w:after="0"/>
        <w:ind w:left="113"/>
        <w:rPr>
          <w:sz w:val="20"/>
          <w:szCs w:val="20"/>
        </w:rPr>
      </w:pPr>
      <w:r>
        <w:rPr>
          <w:sz w:val="20"/>
          <w:szCs w:val="20"/>
        </w:rPr>
        <w:t>For alt leveret vand betales et driftsbidrag. Vandforsyningen kan dog vælge at undtage vand til brandslukningsformål under indsats og afprøvning af brandhaner.</w:t>
      </w:r>
    </w:p>
    <w:p w14:paraId="410765F0" w14:textId="77777777" w:rsidR="00130BB0" w:rsidRDefault="00130BB0">
      <w:pPr>
        <w:spacing w:before="10" w:after="0"/>
        <w:ind w:left="113"/>
        <w:rPr>
          <w:sz w:val="20"/>
          <w:szCs w:val="20"/>
        </w:rPr>
      </w:pPr>
    </w:p>
    <w:p w14:paraId="53DE6E05" w14:textId="77777777" w:rsidR="00130BB0" w:rsidRDefault="00000000">
      <w:pPr>
        <w:spacing w:before="10" w:after="0"/>
        <w:ind w:left="113"/>
        <w:rPr>
          <w:sz w:val="20"/>
          <w:szCs w:val="20"/>
        </w:rPr>
      </w:pPr>
      <w:r>
        <w:rPr>
          <w:sz w:val="20"/>
          <w:szCs w:val="20"/>
        </w:rPr>
        <w:t xml:space="preserve">Driftsbidraget omfatter et bidrag pr. m3 vand og eventuelt tillige et fast årligt bidrag. </w:t>
      </w:r>
    </w:p>
    <w:p w14:paraId="172F9ABF" w14:textId="77777777" w:rsidR="00130BB0" w:rsidRDefault="00130BB0">
      <w:pPr>
        <w:spacing w:before="10" w:after="0"/>
        <w:ind w:left="113"/>
        <w:rPr>
          <w:sz w:val="20"/>
          <w:szCs w:val="20"/>
        </w:rPr>
      </w:pPr>
    </w:p>
    <w:p w14:paraId="18505E91" w14:textId="77777777" w:rsidR="00130BB0" w:rsidRDefault="00000000">
      <w:pPr>
        <w:spacing w:before="10" w:after="0"/>
        <w:ind w:left="113"/>
        <w:rPr>
          <w:sz w:val="20"/>
          <w:szCs w:val="20"/>
        </w:rPr>
      </w:pPr>
      <w:r>
        <w:rPr>
          <w:sz w:val="20"/>
          <w:szCs w:val="20"/>
        </w:rPr>
        <w:t xml:space="preserve">Driftsbidraget kan </w:t>
      </w:r>
      <w:proofErr w:type="gramStart"/>
      <w:r>
        <w:rPr>
          <w:sz w:val="20"/>
          <w:szCs w:val="20"/>
        </w:rPr>
        <w:t>endvidere</w:t>
      </w:r>
      <w:proofErr w:type="gramEnd"/>
      <w:r>
        <w:rPr>
          <w:sz w:val="20"/>
          <w:szCs w:val="20"/>
        </w:rPr>
        <w:t xml:space="preserve"> bestå af et driftsbidrag pr. afregningsmåler (målerbidrag/målerleje).</w:t>
      </w:r>
    </w:p>
    <w:p w14:paraId="5E489799" w14:textId="77777777" w:rsidR="00130BB0" w:rsidRDefault="00130BB0">
      <w:pPr>
        <w:spacing w:before="10" w:after="0"/>
        <w:ind w:left="113"/>
        <w:rPr>
          <w:sz w:val="20"/>
          <w:szCs w:val="20"/>
        </w:rPr>
      </w:pPr>
    </w:p>
    <w:p w14:paraId="21ECA7E5" w14:textId="77777777" w:rsidR="00130BB0" w:rsidRDefault="00000000">
      <w:pPr>
        <w:spacing w:before="10" w:after="0"/>
        <w:ind w:left="113"/>
        <w:rPr>
          <w:sz w:val="20"/>
          <w:szCs w:val="20"/>
        </w:rPr>
      </w:pPr>
      <w:r>
        <w:rPr>
          <w:sz w:val="20"/>
          <w:szCs w:val="20"/>
        </w:rPr>
        <w:t xml:space="preserve">Driftsbidrag kan forlanges betalt fra den dag, hvor vandforsyningen har påbegyndt leveringen af vand til ejendommen. </w:t>
      </w:r>
    </w:p>
    <w:p w14:paraId="0EF1B178" w14:textId="77777777" w:rsidR="00130BB0" w:rsidRDefault="00130BB0">
      <w:pPr>
        <w:spacing w:before="10" w:after="0"/>
        <w:ind w:left="113"/>
        <w:rPr>
          <w:sz w:val="20"/>
          <w:szCs w:val="20"/>
        </w:rPr>
      </w:pPr>
    </w:p>
    <w:p w14:paraId="693201B0" w14:textId="77777777" w:rsidR="00130BB0" w:rsidRDefault="00000000">
      <w:pPr>
        <w:spacing w:before="10" w:after="0"/>
        <w:ind w:left="113"/>
        <w:rPr>
          <w:sz w:val="20"/>
          <w:szCs w:val="20"/>
        </w:rPr>
      </w:pPr>
      <w:r>
        <w:rPr>
          <w:sz w:val="20"/>
          <w:szCs w:val="20"/>
        </w:rPr>
        <w:t>Bidragenes størrelse fremgår af vandforsyningens takstblad.</w:t>
      </w:r>
    </w:p>
    <w:p w14:paraId="3E77A683" w14:textId="77777777" w:rsidR="00130BB0" w:rsidRDefault="00000000">
      <w:pPr>
        <w:pStyle w:val="Overskrift2"/>
      </w:pPr>
      <w:bookmarkStart w:id="116" w:name="_Toc117762878"/>
      <w:r>
        <w:t>Fast bidrag til ejendomme uden installationer</w:t>
      </w:r>
      <w:bookmarkEnd w:id="116"/>
      <w:r>
        <w:t xml:space="preserve"> </w:t>
      </w:r>
    </w:p>
    <w:p w14:paraId="0F3BC6CF" w14:textId="77777777" w:rsidR="00130BB0" w:rsidRDefault="00000000">
      <w:pPr>
        <w:spacing w:before="10" w:after="0"/>
        <w:ind w:left="113"/>
        <w:rPr>
          <w:sz w:val="20"/>
          <w:szCs w:val="20"/>
        </w:rPr>
      </w:pPr>
      <w:r>
        <w:rPr>
          <w:sz w:val="20"/>
          <w:szCs w:val="20"/>
        </w:rPr>
        <w:t xml:space="preserve">For ejendomme hvor forsyningsmulighed efter ejers ønske er etableret, men hvor der ikke forefindes vandinstallationer, kan der forlanges driftsbidrag, der alene omfatter et fast årligt bidrag. </w:t>
      </w:r>
    </w:p>
    <w:p w14:paraId="0346B72A" w14:textId="77777777" w:rsidR="00130BB0" w:rsidRDefault="00000000">
      <w:pPr>
        <w:pStyle w:val="Overskrift2"/>
      </w:pPr>
      <w:bookmarkStart w:id="117" w:name="_Toc117762879"/>
      <w:r>
        <w:t>Driftsbidrag til midlertidigt brug</w:t>
      </w:r>
      <w:bookmarkEnd w:id="117"/>
      <w:r>
        <w:t xml:space="preserve"> </w:t>
      </w:r>
    </w:p>
    <w:p w14:paraId="4AED7011" w14:textId="77777777" w:rsidR="00130BB0" w:rsidRDefault="00000000">
      <w:pPr>
        <w:spacing w:before="10" w:after="0"/>
        <w:ind w:left="113"/>
        <w:rPr>
          <w:sz w:val="20"/>
          <w:szCs w:val="20"/>
        </w:rPr>
      </w:pPr>
      <w:r>
        <w:rPr>
          <w:sz w:val="20"/>
          <w:szCs w:val="20"/>
        </w:rPr>
        <w:t>For vand leveret til midlertidigt brug, f.eks. byggebrug, betales driftsbidrag efter 13.1. Vandforsyningen kan dog bestemme at der ikke betales fast bidrag.</w:t>
      </w:r>
    </w:p>
    <w:p w14:paraId="11F123A8" w14:textId="77777777" w:rsidR="00130BB0" w:rsidRDefault="00000000">
      <w:pPr>
        <w:pStyle w:val="Overskrift2"/>
      </w:pPr>
      <w:bookmarkStart w:id="118" w:name="_Toc117762880"/>
      <w:r>
        <w:t>Driftsbidrag til brandtekniske installationer</w:t>
      </w:r>
      <w:bookmarkEnd w:id="118"/>
      <w:r>
        <w:t xml:space="preserve"> </w:t>
      </w:r>
    </w:p>
    <w:p w14:paraId="6AF1A897" w14:textId="77777777" w:rsidR="00130BB0" w:rsidRDefault="00000000">
      <w:pPr>
        <w:spacing w:before="10" w:after="0"/>
        <w:ind w:left="113"/>
        <w:rPr>
          <w:sz w:val="20"/>
          <w:szCs w:val="20"/>
        </w:rPr>
      </w:pPr>
      <w:r>
        <w:rPr>
          <w:sz w:val="20"/>
          <w:szCs w:val="20"/>
        </w:rPr>
        <w:t>For brandtekniske installationer, f.eks. sprinkleranlæg, overrislingsanlæg og andre anlæg til brandslukningsformål, som normalt ikke medfører noget vandforbrug, kan der forlanges driftsbidrag, der alene omfatter et fast årligt bidrag.</w:t>
      </w:r>
    </w:p>
    <w:p w14:paraId="53DD8A69" w14:textId="77777777" w:rsidR="00130BB0" w:rsidRDefault="00000000">
      <w:pPr>
        <w:pStyle w:val="Overskrift2"/>
      </w:pPr>
      <w:bookmarkStart w:id="119" w:name="_Toc117762881"/>
      <w:r>
        <w:t>Eftergivelse af statsafgift ved brud</w:t>
      </w:r>
      <w:bookmarkEnd w:id="119"/>
      <w:r>
        <w:t xml:space="preserve"> </w:t>
      </w:r>
    </w:p>
    <w:p w14:paraId="7513CB2A" w14:textId="77777777" w:rsidR="00130BB0" w:rsidRDefault="00000000">
      <w:pPr>
        <w:spacing w:before="10" w:after="0"/>
        <w:ind w:left="113"/>
        <w:rPr>
          <w:sz w:val="20"/>
          <w:szCs w:val="20"/>
        </w:rPr>
      </w:pPr>
      <w:r>
        <w:rPr>
          <w:sz w:val="20"/>
          <w:szCs w:val="20"/>
        </w:rPr>
        <w:t xml:space="preserve">For vandspild forårsaget af brud på skjulte vandinstallationer i ejendomme til boligformål, kan ejeren af en ejendom anmode vandforsyningen om eftergivelse af afgiften og andre beløb af det pågældende vandspild, jf. bestemmelserne herom i lovbekendtgørelse nr. 171 af 25. februar 2020 af lov om afgift af ledningsført vand. Anmodningen skal være skriftlig og begrundet. </w:t>
      </w:r>
    </w:p>
    <w:p w14:paraId="1365EF1D" w14:textId="77777777" w:rsidR="00130BB0" w:rsidRDefault="00130BB0">
      <w:pPr>
        <w:spacing w:before="10" w:after="0"/>
        <w:ind w:left="113"/>
        <w:rPr>
          <w:sz w:val="20"/>
          <w:szCs w:val="20"/>
        </w:rPr>
      </w:pPr>
    </w:p>
    <w:p w14:paraId="4892F1E5" w14:textId="77777777" w:rsidR="00130BB0" w:rsidRDefault="00000000">
      <w:pPr>
        <w:spacing w:before="10" w:after="0"/>
        <w:ind w:left="113"/>
        <w:rPr>
          <w:sz w:val="20"/>
          <w:szCs w:val="20"/>
        </w:rPr>
      </w:pPr>
      <w:r>
        <w:rPr>
          <w:sz w:val="20"/>
          <w:szCs w:val="20"/>
        </w:rPr>
        <w:t xml:space="preserve">Vandforsyningen kan eftergive driftsbidrag for et registreret forbrug ud over ejendommens årlige normalforbrug tillagt en selvrisiko på 300 m3 årligt. Det er en forudsætning for eventuel eftergivelse, at brugeren ikke har handlet forsætligt eller groft uagtsomt, og at brugeren har udøvet rimelige foranstaltninger for at stoppe ledningsbruddet. </w:t>
      </w:r>
    </w:p>
    <w:p w14:paraId="4856A72C" w14:textId="77777777" w:rsidR="00130BB0" w:rsidRDefault="00000000">
      <w:pPr>
        <w:pStyle w:val="Overskrift2"/>
      </w:pPr>
      <w:bookmarkStart w:id="120" w:name="_Toc117762882"/>
      <w:r>
        <w:t>Driftsbidrag ved skønnet vandforbrug</w:t>
      </w:r>
      <w:bookmarkEnd w:id="120"/>
      <w:r>
        <w:t xml:space="preserve"> </w:t>
      </w:r>
    </w:p>
    <w:p w14:paraId="3F5819AD" w14:textId="77777777" w:rsidR="00130BB0" w:rsidRDefault="00000000">
      <w:pPr>
        <w:spacing w:before="10" w:after="0"/>
        <w:ind w:left="113"/>
        <w:rPr>
          <w:sz w:val="20"/>
          <w:szCs w:val="20"/>
        </w:rPr>
      </w:pPr>
      <w:r>
        <w:rPr>
          <w:sz w:val="20"/>
          <w:szCs w:val="20"/>
        </w:rPr>
        <w:t>Er en afregningsmåler bortkommet, blevet beskadiget eller er der konstateret utætheder eller fejl ved måleren, fastsættes driftsbidraget af vandforsyningen efter høring af ejeren/brugeren af en enhed bl.a. ud fra et skønnet vandforbrug i det tidsrum, hvor målingen skønnes at have været i uorden.</w:t>
      </w:r>
    </w:p>
    <w:p w14:paraId="31DDE1C2" w14:textId="77777777" w:rsidR="00130BB0" w:rsidRDefault="00000000">
      <w:pPr>
        <w:pStyle w:val="Overskrift1"/>
      </w:pPr>
      <w:bookmarkStart w:id="121" w:name="_Toc117762883"/>
      <w:r>
        <w:lastRenderedPageBreak/>
        <w:t>Betaling af anlægs- og driftsbidrag</w:t>
      </w:r>
      <w:bookmarkEnd w:id="121"/>
    </w:p>
    <w:p w14:paraId="282A9623" w14:textId="77777777" w:rsidR="00130BB0" w:rsidRDefault="00000000">
      <w:pPr>
        <w:spacing w:before="10" w:after="0"/>
        <w:ind w:left="113"/>
        <w:rPr>
          <w:sz w:val="20"/>
          <w:szCs w:val="20"/>
        </w:rPr>
      </w:pPr>
      <w:r>
        <w:rPr>
          <w:sz w:val="20"/>
          <w:szCs w:val="20"/>
        </w:rPr>
        <w:t xml:space="preserve">Anlægs- og driftsbidrag for levering af vand fra vandforsyningen fastsættes en gang årligt i vandforsyningens takstblad og godkendes af kommunalbestyrelsen. </w:t>
      </w:r>
    </w:p>
    <w:p w14:paraId="04CE7B35" w14:textId="77777777" w:rsidR="00130BB0" w:rsidRDefault="00000000">
      <w:pPr>
        <w:spacing w:before="10" w:after="0"/>
        <w:ind w:left="113"/>
        <w:rPr>
          <w:sz w:val="20"/>
          <w:szCs w:val="20"/>
        </w:rPr>
      </w:pPr>
      <w:r>
        <w:rPr>
          <w:sz w:val="20"/>
          <w:szCs w:val="20"/>
        </w:rPr>
        <w:t>Driftsbidraget betales af ejendommens ejer eller af brugeren, jf. reglerne herom.</w:t>
      </w:r>
    </w:p>
    <w:p w14:paraId="00596677" w14:textId="77777777" w:rsidR="00130BB0" w:rsidRDefault="00000000">
      <w:pPr>
        <w:pStyle w:val="Overskrift2"/>
      </w:pPr>
      <w:bookmarkStart w:id="122" w:name="_Toc117762884"/>
      <w:r>
        <w:t>Anlægsbidrag og driftsbidrag på ejendomsniveau</w:t>
      </w:r>
      <w:bookmarkEnd w:id="122"/>
      <w:r>
        <w:t xml:space="preserve"> </w:t>
      </w:r>
    </w:p>
    <w:p w14:paraId="00BC9E47" w14:textId="77777777" w:rsidR="00130BB0" w:rsidRDefault="00000000">
      <w:pPr>
        <w:spacing w:before="10" w:after="0"/>
        <w:ind w:left="113"/>
        <w:rPr>
          <w:sz w:val="20"/>
          <w:szCs w:val="20"/>
        </w:rPr>
      </w:pPr>
      <w:r>
        <w:rPr>
          <w:sz w:val="20"/>
          <w:szCs w:val="20"/>
        </w:rPr>
        <w:t xml:space="preserve">Anlægsbidrag, driftsbidrag og forskudsvis afholdte omkostninger til arbejde ved stikledning eller vandinstallationer, som vandforsyningen har foretaget eller ladet foretage efter 5.3, 5.4 eller 8.1.9, påhviler den, der har tinglyst adkomst på vedkommende ejendom. </w:t>
      </w:r>
    </w:p>
    <w:p w14:paraId="5F10C25D" w14:textId="77777777" w:rsidR="00130BB0" w:rsidRDefault="00130BB0">
      <w:pPr>
        <w:spacing w:before="10" w:after="0"/>
        <w:ind w:left="113"/>
        <w:rPr>
          <w:sz w:val="20"/>
          <w:szCs w:val="20"/>
        </w:rPr>
      </w:pPr>
    </w:p>
    <w:p w14:paraId="20FD5752" w14:textId="77777777" w:rsidR="00130BB0" w:rsidRDefault="00000000">
      <w:pPr>
        <w:spacing w:before="10" w:after="0"/>
        <w:ind w:left="113"/>
        <w:rPr>
          <w:sz w:val="20"/>
          <w:szCs w:val="20"/>
        </w:rPr>
      </w:pPr>
      <w:r>
        <w:rPr>
          <w:sz w:val="20"/>
          <w:szCs w:val="20"/>
        </w:rPr>
        <w:t xml:space="preserve">Hvor ejeren af en fast ejendom og ejeren af en bygning på grunden ikke er den samme, betragtes bygningen som en selvstændig fast ejendom efter tinglysningslovens § 19. </w:t>
      </w:r>
    </w:p>
    <w:p w14:paraId="320BA24E" w14:textId="77777777" w:rsidR="00130BB0" w:rsidRDefault="00000000">
      <w:pPr>
        <w:spacing w:before="10" w:after="0"/>
        <w:ind w:left="113"/>
        <w:rPr>
          <w:sz w:val="20"/>
          <w:szCs w:val="20"/>
        </w:rPr>
      </w:pPr>
      <w:r>
        <w:rPr>
          <w:sz w:val="20"/>
          <w:szCs w:val="20"/>
        </w:rPr>
        <w:t>I sådanne tilfælde påhviler anlægsbidrag og forskudsvis afholdte udgifter til arbejder ved stikledningen ejeren af grunden, hvorimod driftsbidrag og forskudsvis afholdte udgifter til arbejde med vandinstallationer påhviler ejeren af bygningen.</w:t>
      </w:r>
    </w:p>
    <w:p w14:paraId="035E690D" w14:textId="77777777" w:rsidR="00130BB0" w:rsidRDefault="00000000">
      <w:pPr>
        <w:pStyle w:val="Overskrift3"/>
      </w:pPr>
      <w:bookmarkStart w:id="123" w:name="_Toc117762885"/>
      <w:r>
        <w:t>Betaling af anlægsbidrag</w:t>
      </w:r>
      <w:bookmarkEnd w:id="123"/>
    </w:p>
    <w:p w14:paraId="57F0BB9D" w14:textId="77777777" w:rsidR="00130BB0" w:rsidRDefault="00000000">
      <w:pPr>
        <w:spacing w:before="10" w:after="0"/>
        <w:ind w:left="113"/>
        <w:rPr>
          <w:sz w:val="20"/>
          <w:szCs w:val="20"/>
        </w:rPr>
      </w:pPr>
      <w:r>
        <w:rPr>
          <w:sz w:val="20"/>
          <w:szCs w:val="20"/>
        </w:rPr>
        <w:t xml:space="preserve">Betales anlægsbidrag ikke inden den fastsatte betalingsfrist kan vandforsyningen nægte at etablere tilslutningen. </w:t>
      </w:r>
    </w:p>
    <w:p w14:paraId="495A5019" w14:textId="77777777" w:rsidR="00130BB0" w:rsidRDefault="00130BB0">
      <w:pPr>
        <w:spacing w:before="10" w:after="0"/>
        <w:ind w:left="113"/>
        <w:rPr>
          <w:sz w:val="20"/>
          <w:szCs w:val="20"/>
        </w:rPr>
      </w:pPr>
    </w:p>
    <w:p w14:paraId="28BFB5A9" w14:textId="77777777" w:rsidR="00130BB0" w:rsidRDefault="00000000">
      <w:pPr>
        <w:spacing w:before="10" w:after="0"/>
        <w:ind w:left="113"/>
        <w:rPr>
          <w:sz w:val="20"/>
          <w:szCs w:val="20"/>
        </w:rPr>
      </w:pPr>
      <w:r>
        <w:rPr>
          <w:sz w:val="20"/>
          <w:szCs w:val="20"/>
        </w:rPr>
        <w:t>Er tilslutning sket, kan vandforsyningen lukke for vandtilførslen for at begrænse yderligere tab. Aflukning vil blive varslet med mindst 5 arbejdsdage, inden den foretages.</w:t>
      </w:r>
    </w:p>
    <w:p w14:paraId="5DA8E16B" w14:textId="77777777" w:rsidR="00130BB0" w:rsidRDefault="00130BB0">
      <w:pPr>
        <w:spacing w:before="10" w:after="0"/>
        <w:ind w:left="113"/>
        <w:rPr>
          <w:sz w:val="20"/>
          <w:szCs w:val="20"/>
        </w:rPr>
      </w:pPr>
    </w:p>
    <w:p w14:paraId="32DCBB96" w14:textId="77777777" w:rsidR="00130BB0" w:rsidRDefault="00000000">
      <w:pPr>
        <w:spacing w:before="10" w:after="0"/>
        <w:ind w:left="113"/>
        <w:rPr>
          <w:sz w:val="20"/>
          <w:szCs w:val="20"/>
        </w:rPr>
      </w:pPr>
      <w:r>
        <w:rPr>
          <w:sz w:val="20"/>
          <w:szCs w:val="20"/>
        </w:rPr>
        <w:t xml:space="preserve">Vandforsyningen kan forlange, at der for aflukning og genåbning betales et gebyr, som skal fremgå af vandforsyningens takstblad. </w:t>
      </w:r>
    </w:p>
    <w:p w14:paraId="59152AAE" w14:textId="77777777" w:rsidR="00130BB0" w:rsidRDefault="00130BB0">
      <w:pPr>
        <w:spacing w:before="10" w:after="0"/>
        <w:ind w:left="113"/>
        <w:rPr>
          <w:sz w:val="20"/>
          <w:szCs w:val="20"/>
        </w:rPr>
      </w:pPr>
    </w:p>
    <w:p w14:paraId="1C13301A" w14:textId="77777777" w:rsidR="00130BB0" w:rsidRDefault="00000000">
      <w:pPr>
        <w:spacing w:before="10" w:after="0"/>
        <w:ind w:left="113"/>
        <w:rPr>
          <w:sz w:val="20"/>
          <w:szCs w:val="20"/>
        </w:rPr>
      </w:pPr>
      <w:r>
        <w:rPr>
          <w:sz w:val="20"/>
          <w:szCs w:val="20"/>
        </w:rPr>
        <w:t>Genåbning finder først sted, når det skyldige beløb, herunder udgifter til aflukning, genåbning eller retablering af vandtilførslen samt renter er betalt, eller der er stillet sikkerhed for betaling.</w:t>
      </w:r>
    </w:p>
    <w:p w14:paraId="27291596" w14:textId="77777777" w:rsidR="00130BB0" w:rsidRDefault="00130BB0">
      <w:pPr>
        <w:spacing w:before="10" w:after="0"/>
        <w:ind w:left="113"/>
        <w:rPr>
          <w:sz w:val="20"/>
          <w:szCs w:val="20"/>
        </w:rPr>
      </w:pPr>
    </w:p>
    <w:p w14:paraId="6E2DE18C" w14:textId="77777777" w:rsidR="00130BB0" w:rsidRDefault="00000000">
      <w:pPr>
        <w:spacing w:before="10" w:after="0"/>
        <w:ind w:left="113"/>
        <w:rPr>
          <w:sz w:val="20"/>
          <w:szCs w:val="20"/>
        </w:rPr>
      </w:pPr>
      <w:r>
        <w:rPr>
          <w:sz w:val="20"/>
          <w:szCs w:val="20"/>
        </w:rPr>
        <w:t>Hvis aflukning af vandtilførslen ikke er sket og ejendommen overdrages til en ny ejer, som ikke har overtaget den tidligere ejers gæld, må aflukning ikke foretages.</w:t>
      </w:r>
    </w:p>
    <w:p w14:paraId="7132B1B1" w14:textId="77777777" w:rsidR="00130BB0" w:rsidRDefault="00000000">
      <w:pPr>
        <w:pStyle w:val="Overskrift3"/>
      </w:pPr>
      <w:bookmarkStart w:id="124" w:name="_Toc117762886"/>
      <w:r>
        <w:t>Betaling af driftsbidrag</w:t>
      </w:r>
      <w:bookmarkEnd w:id="124"/>
      <w:r>
        <w:t xml:space="preserve"> </w:t>
      </w:r>
    </w:p>
    <w:p w14:paraId="40D7BAA1" w14:textId="77777777" w:rsidR="00130BB0" w:rsidRDefault="00000000">
      <w:pPr>
        <w:spacing w:before="10" w:after="0"/>
        <w:ind w:left="113"/>
        <w:rPr>
          <w:sz w:val="20"/>
          <w:szCs w:val="20"/>
        </w:rPr>
      </w:pPr>
      <w:r>
        <w:rPr>
          <w:sz w:val="20"/>
          <w:szCs w:val="20"/>
        </w:rPr>
        <w:t xml:space="preserve">Driftsbidrag skal på opkrævningen opføres med særlige poster for hver art af bidrag og afgifter. </w:t>
      </w:r>
    </w:p>
    <w:p w14:paraId="2F1F788C" w14:textId="77777777" w:rsidR="00130BB0" w:rsidRDefault="00130BB0">
      <w:pPr>
        <w:spacing w:before="10" w:after="0"/>
        <w:ind w:left="113"/>
        <w:rPr>
          <w:sz w:val="20"/>
          <w:szCs w:val="20"/>
        </w:rPr>
      </w:pPr>
    </w:p>
    <w:p w14:paraId="65606654" w14:textId="77777777" w:rsidR="00130BB0" w:rsidRDefault="00000000">
      <w:pPr>
        <w:spacing w:before="10" w:after="0"/>
        <w:ind w:left="113"/>
        <w:rPr>
          <w:sz w:val="20"/>
          <w:szCs w:val="20"/>
        </w:rPr>
      </w:pPr>
      <w:r>
        <w:rPr>
          <w:sz w:val="20"/>
          <w:szCs w:val="20"/>
        </w:rPr>
        <w:t xml:space="preserve">Ved gentagen misligholdelse af pligten til at betale driftsbidrag, kan vandforsyningen kræve betaling af et depositum til sikkerhed for forpligtelserne over for vandforsyningen. </w:t>
      </w:r>
    </w:p>
    <w:p w14:paraId="3E428BB1" w14:textId="77777777" w:rsidR="00130BB0" w:rsidRDefault="00130BB0">
      <w:pPr>
        <w:spacing w:before="10" w:after="0"/>
        <w:ind w:left="113"/>
        <w:rPr>
          <w:sz w:val="20"/>
          <w:szCs w:val="20"/>
        </w:rPr>
      </w:pPr>
    </w:p>
    <w:p w14:paraId="19F5E3B7" w14:textId="77777777" w:rsidR="00130BB0" w:rsidRDefault="00000000">
      <w:pPr>
        <w:spacing w:before="10" w:after="0"/>
        <w:ind w:left="113"/>
        <w:rPr>
          <w:sz w:val="20"/>
          <w:szCs w:val="20"/>
        </w:rPr>
      </w:pPr>
      <w:r>
        <w:rPr>
          <w:sz w:val="20"/>
          <w:szCs w:val="20"/>
        </w:rPr>
        <w:t xml:space="preserve">Depositumbetalingen kan maksimalt udgøre et beløb svarende til et års driftsbidrag for enheden. </w:t>
      </w:r>
    </w:p>
    <w:p w14:paraId="092D91DD" w14:textId="77777777" w:rsidR="00130BB0" w:rsidRDefault="00130BB0">
      <w:pPr>
        <w:spacing w:before="10" w:after="0"/>
        <w:ind w:left="113"/>
        <w:rPr>
          <w:sz w:val="20"/>
          <w:szCs w:val="20"/>
        </w:rPr>
      </w:pPr>
    </w:p>
    <w:p w14:paraId="34418F79" w14:textId="77777777" w:rsidR="00130BB0" w:rsidRDefault="00000000">
      <w:pPr>
        <w:spacing w:before="10" w:after="0"/>
        <w:ind w:left="113"/>
        <w:rPr>
          <w:sz w:val="20"/>
          <w:szCs w:val="20"/>
        </w:rPr>
      </w:pPr>
      <w:r>
        <w:rPr>
          <w:sz w:val="20"/>
          <w:szCs w:val="20"/>
        </w:rPr>
        <w:t xml:space="preserve">Betales driftsbidraget ikke inden for den fastsatte frist, kan vandforsyningen lukke for vandet. Aflukning vil blive varslet mindst 5 arbejdsdage, inden lukningen foretages. </w:t>
      </w:r>
    </w:p>
    <w:p w14:paraId="5229D3AC" w14:textId="77777777" w:rsidR="00130BB0" w:rsidRDefault="00130BB0">
      <w:pPr>
        <w:spacing w:before="10" w:after="0"/>
        <w:ind w:left="113"/>
        <w:rPr>
          <w:sz w:val="20"/>
          <w:szCs w:val="20"/>
        </w:rPr>
      </w:pPr>
    </w:p>
    <w:p w14:paraId="29AA4899" w14:textId="77777777" w:rsidR="00130BB0" w:rsidRDefault="00000000">
      <w:pPr>
        <w:spacing w:before="10" w:after="0"/>
        <w:ind w:left="113"/>
        <w:rPr>
          <w:sz w:val="20"/>
          <w:szCs w:val="20"/>
        </w:rPr>
      </w:pPr>
      <w:r>
        <w:rPr>
          <w:sz w:val="20"/>
          <w:szCs w:val="20"/>
        </w:rPr>
        <w:t xml:space="preserve">Vandforsyningen kan forlange, at der for aflukning og genåbning betales et gebyr, som skal fremgå af vandforsyningens takstblad.  </w:t>
      </w:r>
    </w:p>
    <w:p w14:paraId="04AFEAA1" w14:textId="77777777" w:rsidR="00130BB0" w:rsidRDefault="00130BB0">
      <w:pPr>
        <w:spacing w:before="10" w:after="0"/>
        <w:ind w:left="113"/>
        <w:rPr>
          <w:sz w:val="20"/>
          <w:szCs w:val="20"/>
        </w:rPr>
      </w:pPr>
    </w:p>
    <w:p w14:paraId="6BC8DC2E" w14:textId="77777777" w:rsidR="00130BB0" w:rsidRDefault="00000000">
      <w:pPr>
        <w:spacing w:before="10" w:after="0"/>
        <w:ind w:left="113"/>
        <w:rPr>
          <w:sz w:val="20"/>
          <w:szCs w:val="20"/>
        </w:rPr>
      </w:pPr>
      <w:r>
        <w:rPr>
          <w:sz w:val="20"/>
          <w:szCs w:val="20"/>
        </w:rPr>
        <w:lastRenderedPageBreak/>
        <w:t xml:space="preserve">Genåbning finder først sted, når det skyldige beløb, herunder udgifter til aflukning og retablering af vandtilførslen samt renter er betalt, eller der er stillet sikkerhed for betalingen. </w:t>
      </w:r>
    </w:p>
    <w:p w14:paraId="7E9470F4" w14:textId="77777777" w:rsidR="00130BB0" w:rsidRDefault="00000000">
      <w:pPr>
        <w:pStyle w:val="Overskrift3"/>
      </w:pPr>
      <w:bookmarkStart w:id="125" w:name="_Toc117762887"/>
      <w:r>
        <w:t>Afdragsvis betaling eller henstand</w:t>
      </w:r>
      <w:bookmarkEnd w:id="125"/>
      <w:r>
        <w:t xml:space="preserve"> </w:t>
      </w:r>
    </w:p>
    <w:p w14:paraId="1FBE4EEF" w14:textId="77777777" w:rsidR="00130BB0" w:rsidRDefault="00000000">
      <w:pPr>
        <w:spacing w:before="10" w:after="0"/>
        <w:ind w:left="113"/>
        <w:rPr>
          <w:sz w:val="20"/>
          <w:szCs w:val="20"/>
        </w:rPr>
      </w:pPr>
      <w:r>
        <w:rPr>
          <w:sz w:val="20"/>
          <w:szCs w:val="20"/>
        </w:rPr>
        <w:t xml:space="preserve">Vandforsyningen kan på skyldnerens anmodning tillade afdragsvis betaling eller henstand med betalingen. </w:t>
      </w:r>
    </w:p>
    <w:p w14:paraId="62E6D7E7" w14:textId="77777777" w:rsidR="00130BB0" w:rsidRDefault="00130BB0">
      <w:pPr>
        <w:spacing w:before="10" w:after="0"/>
        <w:ind w:left="113"/>
        <w:rPr>
          <w:sz w:val="20"/>
          <w:szCs w:val="20"/>
        </w:rPr>
      </w:pPr>
    </w:p>
    <w:p w14:paraId="4CF591C8" w14:textId="77777777" w:rsidR="00130BB0" w:rsidRDefault="00000000">
      <w:pPr>
        <w:spacing w:before="10" w:after="0"/>
        <w:ind w:left="113"/>
        <w:rPr>
          <w:sz w:val="20"/>
          <w:szCs w:val="20"/>
        </w:rPr>
      </w:pPr>
      <w:r>
        <w:rPr>
          <w:sz w:val="20"/>
          <w:szCs w:val="20"/>
        </w:rPr>
        <w:t>Vandforsyningen er i den forbindelse berettiget til at opkræve et gebyr, som fremgår af vandforsyningens takstblad.</w:t>
      </w:r>
    </w:p>
    <w:p w14:paraId="03E68FD5" w14:textId="77777777" w:rsidR="00130BB0" w:rsidRDefault="00130BB0">
      <w:pPr>
        <w:spacing w:before="10" w:after="0"/>
        <w:ind w:left="113"/>
        <w:rPr>
          <w:sz w:val="20"/>
          <w:szCs w:val="20"/>
        </w:rPr>
      </w:pPr>
    </w:p>
    <w:p w14:paraId="3F28A09E" w14:textId="77777777" w:rsidR="00130BB0" w:rsidRDefault="00000000">
      <w:pPr>
        <w:spacing w:before="10" w:after="0"/>
        <w:ind w:left="113"/>
        <w:rPr>
          <w:sz w:val="20"/>
          <w:szCs w:val="20"/>
        </w:rPr>
      </w:pPr>
      <w:r>
        <w:rPr>
          <w:sz w:val="20"/>
          <w:szCs w:val="20"/>
        </w:rPr>
        <w:t xml:space="preserve">Betales de af vandforsyningen forskudsvis </w:t>
      </w:r>
      <w:proofErr w:type="gramStart"/>
      <w:r>
        <w:rPr>
          <w:sz w:val="20"/>
          <w:szCs w:val="20"/>
        </w:rPr>
        <w:t>afholdte</w:t>
      </w:r>
      <w:proofErr w:type="gramEnd"/>
      <w:r>
        <w:rPr>
          <w:sz w:val="20"/>
          <w:szCs w:val="20"/>
        </w:rPr>
        <w:t xml:space="preserve"> udgifter ikke inden den af vandforsyningen fastsatte frist, gælder tilsvarende bestemmelse som anført i 14.1.1.</w:t>
      </w:r>
    </w:p>
    <w:p w14:paraId="14A696C2" w14:textId="77777777" w:rsidR="00130BB0" w:rsidRDefault="00130BB0">
      <w:pPr>
        <w:spacing w:before="10" w:after="0"/>
        <w:ind w:left="113"/>
        <w:rPr>
          <w:sz w:val="20"/>
          <w:szCs w:val="20"/>
        </w:rPr>
      </w:pPr>
    </w:p>
    <w:p w14:paraId="55F23D48" w14:textId="77777777" w:rsidR="00130BB0" w:rsidRDefault="00000000">
      <w:pPr>
        <w:pStyle w:val="Overskrift3"/>
      </w:pPr>
      <w:bookmarkStart w:id="126" w:name="_Toc117762888"/>
      <w:r>
        <w:t>Åbning ved ejerskifte</w:t>
      </w:r>
      <w:bookmarkEnd w:id="126"/>
      <w:r>
        <w:t xml:space="preserve"> </w:t>
      </w:r>
    </w:p>
    <w:p w14:paraId="4925E4D2" w14:textId="77777777" w:rsidR="00130BB0" w:rsidRDefault="00000000">
      <w:pPr>
        <w:spacing w:before="10" w:after="0"/>
        <w:ind w:left="113"/>
        <w:rPr>
          <w:sz w:val="20"/>
          <w:szCs w:val="20"/>
        </w:rPr>
      </w:pPr>
      <w:r>
        <w:rPr>
          <w:sz w:val="20"/>
          <w:szCs w:val="20"/>
        </w:rPr>
        <w:t xml:space="preserve">Vandforsyningen har pligt til at genåbne for vandtilførsel ved ejerskifte, medmindre den ny ejer, enten ved tinglysning eller skriftlig aftale med tidligere ejer, har overtaget den tidligere ejers gæld til vandforsyningen. Der kan også i dette tilfælde forlanges et gebyr for genåbning. </w:t>
      </w:r>
    </w:p>
    <w:p w14:paraId="4DC83B2F" w14:textId="77777777" w:rsidR="00130BB0" w:rsidRDefault="00000000">
      <w:pPr>
        <w:pStyle w:val="Overskrift2"/>
      </w:pPr>
      <w:bookmarkStart w:id="127" w:name="_Toc117762889"/>
      <w:r>
        <w:t>Driftsbidrag efter § 2 i bekendtgørelse om individuel afregning efter målt forbrug</w:t>
      </w:r>
      <w:bookmarkEnd w:id="127"/>
    </w:p>
    <w:p w14:paraId="15934D53" w14:textId="77777777" w:rsidR="00130BB0" w:rsidRDefault="00000000">
      <w:pPr>
        <w:pStyle w:val="Overskrift3"/>
      </w:pPr>
      <w:bookmarkStart w:id="128" w:name="_Toc117762890"/>
      <w:r>
        <w:t>Individuel afregning af driftsbidrag</w:t>
      </w:r>
      <w:bookmarkEnd w:id="128"/>
      <w:r>
        <w:t xml:space="preserve"> </w:t>
      </w:r>
    </w:p>
    <w:p w14:paraId="4F0A150F" w14:textId="77777777" w:rsidR="00130BB0" w:rsidRDefault="00000000">
      <w:pPr>
        <w:spacing w:before="10" w:after="0"/>
        <w:ind w:left="113"/>
        <w:rPr>
          <w:sz w:val="20"/>
          <w:szCs w:val="20"/>
        </w:rPr>
      </w:pPr>
      <w:r>
        <w:rPr>
          <w:sz w:val="20"/>
          <w:szCs w:val="20"/>
        </w:rPr>
        <w:t xml:space="preserve">Hvis en ejendom med mindst to udlejnings- eller andelsenheder ønsker at overgå fra fælles til individuel afregning, skal det ske efter reglerne i bekendtgørelse nr. 837 af 27. november 1998 om individuel afregning efter målt vandforbrug, jf. vandforsyningslovens § 55, stk. 5 og 6. </w:t>
      </w:r>
    </w:p>
    <w:p w14:paraId="50D6CB39" w14:textId="77777777" w:rsidR="00130BB0" w:rsidRDefault="00130BB0">
      <w:pPr>
        <w:spacing w:before="10" w:after="0"/>
        <w:ind w:left="113"/>
        <w:rPr>
          <w:sz w:val="20"/>
          <w:szCs w:val="20"/>
        </w:rPr>
      </w:pPr>
    </w:p>
    <w:p w14:paraId="5B3F1D53" w14:textId="77777777" w:rsidR="00130BB0" w:rsidRDefault="00000000">
      <w:pPr>
        <w:spacing w:before="10" w:after="0"/>
        <w:ind w:left="113"/>
        <w:rPr>
          <w:sz w:val="20"/>
          <w:szCs w:val="20"/>
        </w:rPr>
      </w:pPr>
      <w:r>
        <w:rPr>
          <w:sz w:val="20"/>
          <w:szCs w:val="20"/>
        </w:rPr>
        <w:t>Målerne stilles til rådighed af vandforsyningen og forbliver vandforsyningens ejendom.</w:t>
      </w:r>
    </w:p>
    <w:p w14:paraId="1F54EE45" w14:textId="77777777" w:rsidR="00130BB0" w:rsidRDefault="00000000">
      <w:pPr>
        <w:pStyle w:val="Overskrift3"/>
      </w:pPr>
      <w:bookmarkStart w:id="129" w:name="_Toc117762891"/>
      <w:r>
        <w:t>Specificeret opkrævning</w:t>
      </w:r>
      <w:bookmarkEnd w:id="129"/>
      <w:r>
        <w:t xml:space="preserve"> </w:t>
      </w:r>
    </w:p>
    <w:p w14:paraId="18457CE0" w14:textId="77777777" w:rsidR="00130BB0" w:rsidRDefault="00000000">
      <w:pPr>
        <w:spacing w:before="10" w:after="0"/>
        <w:ind w:left="113"/>
        <w:rPr>
          <w:sz w:val="20"/>
          <w:szCs w:val="20"/>
        </w:rPr>
      </w:pPr>
      <w:r>
        <w:rPr>
          <w:sz w:val="20"/>
          <w:szCs w:val="20"/>
        </w:rPr>
        <w:t xml:space="preserve">Driftsbidrag skal på opkrævningen opføres med særlige poster for hver art af afgift. </w:t>
      </w:r>
    </w:p>
    <w:p w14:paraId="3CD44C81" w14:textId="77777777" w:rsidR="00130BB0" w:rsidRDefault="00000000">
      <w:pPr>
        <w:pStyle w:val="Overskrift3"/>
      </w:pPr>
      <w:bookmarkStart w:id="130" w:name="_Toc117762892"/>
      <w:r>
        <w:t>Bortfald af ejers hæftelse for brugers driftsbidrag</w:t>
      </w:r>
      <w:bookmarkEnd w:id="130"/>
      <w:r>
        <w:t xml:space="preserve"> </w:t>
      </w:r>
    </w:p>
    <w:p w14:paraId="3787D45E" w14:textId="77777777" w:rsidR="00130BB0" w:rsidRDefault="00000000">
      <w:pPr>
        <w:spacing w:before="10" w:after="0"/>
        <w:ind w:left="113"/>
        <w:rPr>
          <w:sz w:val="20"/>
          <w:szCs w:val="20"/>
        </w:rPr>
      </w:pPr>
      <w:r>
        <w:rPr>
          <w:sz w:val="20"/>
          <w:szCs w:val="20"/>
        </w:rPr>
        <w:t>Når forudsætningerne i 14.2.1. er opfyldt, og der er etableret et direkte kundeforhold mellem en bruger af en enhed og vandforsyningen, bortfalder ejers hæftelse for brugers driftsbidrag.</w:t>
      </w:r>
    </w:p>
    <w:p w14:paraId="70EAFC60" w14:textId="77777777" w:rsidR="00130BB0" w:rsidRDefault="00000000">
      <w:pPr>
        <w:pStyle w:val="Overskrift3"/>
      </w:pPr>
      <w:bookmarkStart w:id="131" w:name="_Toc117762893"/>
      <w:r>
        <w:t>Fraflytning</w:t>
      </w:r>
      <w:bookmarkEnd w:id="131"/>
      <w:r>
        <w:t xml:space="preserve"> </w:t>
      </w:r>
    </w:p>
    <w:p w14:paraId="01E0F41A" w14:textId="77777777" w:rsidR="00130BB0" w:rsidRDefault="00000000">
      <w:pPr>
        <w:spacing w:before="10" w:after="0"/>
        <w:ind w:left="113"/>
        <w:rPr>
          <w:sz w:val="20"/>
          <w:szCs w:val="20"/>
        </w:rPr>
      </w:pPr>
      <w:r>
        <w:rPr>
          <w:sz w:val="20"/>
          <w:szCs w:val="20"/>
        </w:rPr>
        <w:t>Ved fraflytning af en enhed hæfter brugeren for betaling af driftsbidrag m.v., indtil måleraflæsning er foretaget. Eventuelt indbetalt depositum modregnes i slutopgørelsen vedrørende driftsbidrag m.v.</w:t>
      </w:r>
    </w:p>
    <w:p w14:paraId="2E013B6D" w14:textId="77777777" w:rsidR="00130BB0" w:rsidRDefault="00000000">
      <w:pPr>
        <w:pStyle w:val="Overskrift3"/>
      </w:pPr>
      <w:bookmarkStart w:id="132" w:name="_Toc117762894"/>
      <w:r>
        <w:t>Meddelelse om ny bruger</w:t>
      </w:r>
      <w:bookmarkEnd w:id="132"/>
      <w:r>
        <w:t xml:space="preserve"> </w:t>
      </w:r>
    </w:p>
    <w:p w14:paraId="00517E00" w14:textId="77777777" w:rsidR="00130BB0" w:rsidRDefault="00000000">
      <w:pPr>
        <w:spacing w:before="10" w:after="0"/>
        <w:ind w:left="113"/>
        <w:rPr>
          <w:sz w:val="20"/>
          <w:szCs w:val="20"/>
        </w:rPr>
      </w:pPr>
      <w:r>
        <w:rPr>
          <w:sz w:val="20"/>
          <w:szCs w:val="20"/>
        </w:rPr>
        <w:t>Ejendommens ejer skal med mindst 10 dages varsel skriftligt underrette vandforsyningen om ny brugers overtagelse af en enhed. Ved manglende underretning hæfter ejendommens ejer for enhedens driftsbidrag.</w:t>
      </w:r>
    </w:p>
    <w:p w14:paraId="515B6F5C" w14:textId="77777777" w:rsidR="00130BB0" w:rsidRDefault="00000000">
      <w:pPr>
        <w:pStyle w:val="Overskrift3"/>
      </w:pPr>
      <w:bookmarkStart w:id="133" w:name="_Toc117762895"/>
      <w:r>
        <w:t>Åbne for vandet til ny bruger</w:t>
      </w:r>
      <w:bookmarkEnd w:id="133"/>
      <w:r>
        <w:t xml:space="preserve"> </w:t>
      </w:r>
    </w:p>
    <w:p w14:paraId="3BCC0074" w14:textId="77777777" w:rsidR="00130BB0" w:rsidRDefault="00000000">
      <w:pPr>
        <w:spacing w:before="10" w:after="0"/>
        <w:ind w:left="113"/>
        <w:rPr>
          <w:sz w:val="20"/>
          <w:szCs w:val="20"/>
        </w:rPr>
      </w:pPr>
      <w:r>
        <w:rPr>
          <w:sz w:val="20"/>
          <w:szCs w:val="20"/>
        </w:rPr>
        <w:t>Når en ny bruger overtager en enhed, skal vandforsyningen åbne for vandet.</w:t>
      </w:r>
    </w:p>
    <w:p w14:paraId="1C3A36D0" w14:textId="77777777" w:rsidR="00130BB0" w:rsidRDefault="00000000">
      <w:pPr>
        <w:pStyle w:val="Overskrift3"/>
      </w:pPr>
      <w:bookmarkStart w:id="134" w:name="_Toc117762896"/>
      <w:r>
        <w:lastRenderedPageBreak/>
        <w:t>Ejendommens ejers hæftelse for driftsbidrag</w:t>
      </w:r>
      <w:bookmarkEnd w:id="134"/>
      <w:r>
        <w:t xml:space="preserve"> </w:t>
      </w:r>
    </w:p>
    <w:p w14:paraId="005586C8" w14:textId="77777777" w:rsidR="00130BB0" w:rsidRDefault="00000000">
      <w:pPr>
        <w:spacing w:before="10" w:after="0"/>
        <w:ind w:left="113"/>
        <w:rPr>
          <w:sz w:val="20"/>
          <w:szCs w:val="20"/>
        </w:rPr>
      </w:pPr>
      <w:r>
        <w:rPr>
          <w:sz w:val="20"/>
          <w:szCs w:val="20"/>
        </w:rPr>
        <w:t>Ejendommens ejer hæfter for driftsbidrag i enheder, hvor der ingen bruger er, for fællesforbrug samt for eventuelt spild fra jordledninger eller andre vandinstallationer inden brugernes vandmålere.</w:t>
      </w:r>
    </w:p>
    <w:p w14:paraId="6C20697D" w14:textId="77777777" w:rsidR="00130BB0" w:rsidRDefault="00000000">
      <w:pPr>
        <w:pStyle w:val="Overskrift2"/>
      </w:pPr>
      <w:bookmarkStart w:id="135" w:name="_Toc117762897"/>
      <w:r>
        <w:t>Ejerskifte</w:t>
      </w:r>
      <w:bookmarkEnd w:id="135"/>
    </w:p>
    <w:p w14:paraId="327BE184" w14:textId="77777777" w:rsidR="00130BB0" w:rsidRDefault="00000000">
      <w:pPr>
        <w:spacing w:before="10" w:after="0"/>
        <w:ind w:left="113"/>
        <w:rPr>
          <w:sz w:val="20"/>
          <w:szCs w:val="20"/>
        </w:rPr>
      </w:pPr>
      <w:r>
        <w:rPr>
          <w:sz w:val="20"/>
          <w:szCs w:val="20"/>
        </w:rPr>
        <w:t xml:space="preserve">Enhver ejer, hvis ejendom er tilsluttet vandforsyningen, skal underrette vandforsyningen ved ejerskifte. </w:t>
      </w:r>
    </w:p>
    <w:p w14:paraId="5587459E" w14:textId="77777777" w:rsidR="00130BB0" w:rsidRDefault="00130BB0">
      <w:pPr>
        <w:spacing w:before="10" w:after="0"/>
        <w:ind w:left="113"/>
        <w:rPr>
          <w:sz w:val="20"/>
          <w:szCs w:val="20"/>
        </w:rPr>
      </w:pPr>
    </w:p>
    <w:p w14:paraId="41868EDF" w14:textId="77777777" w:rsidR="00130BB0" w:rsidRDefault="00000000">
      <w:pPr>
        <w:spacing w:before="10" w:after="0"/>
        <w:ind w:left="113"/>
        <w:rPr>
          <w:sz w:val="20"/>
          <w:szCs w:val="20"/>
        </w:rPr>
      </w:pPr>
      <w:r>
        <w:rPr>
          <w:sz w:val="20"/>
          <w:szCs w:val="20"/>
        </w:rPr>
        <w:t xml:space="preserve">Ejeren er forpligtet over for vandforsyningen frem til den dato, hvor ejerforholdet overgår til den nye ejer, og hvor der skriftligt er givet meddelelse om ejerskifte og aflæsningstal. </w:t>
      </w:r>
    </w:p>
    <w:p w14:paraId="6223DDFF" w14:textId="77777777" w:rsidR="00130BB0" w:rsidRDefault="00130BB0">
      <w:pPr>
        <w:spacing w:before="10" w:after="0"/>
        <w:ind w:left="113"/>
        <w:rPr>
          <w:sz w:val="20"/>
          <w:szCs w:val="20"/>
        </w:rPr>
      </w:pPr>
    </w:p>
    <w:p w14:paraId="15086970" w14:textId="77777777" w:rsidR="00130BB0" w:rsidRDefault="00000000">
      <w:pPr>
        <w:spacing w:before="10" w:after="0"/>
        <w:ind w:left="113"/>
        <w:rPr>
          <w:sz w:val="20"/>
          <w:szCs w:val="20"/>
        </w:rPr>
      </w:pPr>
      <w:r>
        <w:rPr>
          <w:sz w:val="20"/>
          <w:szCs w:val="20"/>
        </w:rPr>
        <w:t xml:space="preserve">Ejerskiftemeddelelsen skal være underskrevet af såvel den udtrædende som den nye ejer. </w:t>
      </w:r>
    </w:p>
    <w:p w14:paraId="7EC1B371" w14:textId="77777777" w:rsidR="00130BB0" w:rsidRDefault="00130BB0">
      <w:pPr>
        <w:spacing w:before="10" w:after="0"/>
        <w:ind w:left="113"/>
        <w:rPr>
          <w:sz w:val="20"/>
          <w:szCs w:val="20"/>
        </w:rPr>
      </w:pPr>
    </w:p>
    <w:p w14:paraId="680DFA5F" w14:textId="77777777" w:rsidR="00130BB0" w:rsidRDefault="00000000">
      <w:pPr>
        <w:spacing w:before="10" w:after="0"/>
        <w:ind w:left="113"/>
        <w:rPr>
          <w:sz w:val="20"/>
          <w:szCs w:val="20"/>
        </w:rPr>
      </w:pPr>
      <w:r>
        <w:rPr>
          <w:sz w:val="20"/>
          <w:szCs w:val="20"/>
        </w:rPr>
        <w:t xml:space="preserve">Vandforsyningen kan herefter udarbejde en slutopgørelse til den tidligere ejer.  </w:t>
      </w:r>
    </w:p>
    <w:p w14:paraId="7B4B0652" w14:textId="77777777" w:rsidR="00130BB0" w:rsidRDefault="00000000">
      <w:pPr>
        <w:spacing w:before="10" w:after="0"/>
        <w:ind w:left="113"/>
        <w:rPr>
          <w:sz w:val="20"/>
          <w:szCs w:val="20"/>
        </w:rPr>
      </w:pPr>
      <w:r>
        <w:rPr>
          <w:sz w:val="20"/>
          <w:szCs w:val="20"/>
        </w:rPr>
        <w:t xml:space="preserve">Vandforsyningen er berettiget til at opkræve et gebyr for udarbejdelse af slutopgørelse, som skal fremgå af vandforsyningens takstblad.  </w:t>
      </w:r>
    </w:p>
    <w:p w14:paraId="083E62A4" w14:textId="77777777" w:rsidR="00130BB0" w:rsidRDefault="00130BB0">
      <w:pPr>
        <w:spacing w:before="10" w:after="0"/>
        <w:ind w:left="113"/>
        <w:rPr>
          <w:sz w:val="20"/>
          <w:szCs w:val="20"/>
        </w:rPr>
      </w:pPr>
    </w:p>
    <w:p w14:paraId="5C5AE1F4" w14:textId="77777777" w:rsidR="00130BB0" w:rsidRDefault="00000000">
      <w:pPr>
        <w:spacing w:before="10" w:after="0"/>
        <w:ind w:left="113"/>
        <w:rPr>
          <w:sz w:val="20"/>
          <w:szCs w:val="20"/>
        </w:rPr>
      </w:pPr>
      <w:proofErr w:type="gramStart"/>
      <w:r>
        <w:rPr>
          <w:sz w:val="20"/>
          <w:szCs w:val="20"/>
        </w:rPr>
        <w:t>Såfremt</w:t>
      </w:r>
      <w:proofErr w:type="gramEnd"/>
      <w:r>
        <w:rPr>
          <w:sz w:val="20"/>
          <w:szCs w:val="20"/>
        </w:rPr>
        <w:t xml:space="preserve"> vandforsyningen efter anmodning fremsender oplysninger til brug for en ejendomshandel, er vandforsyningen berettiget til at opkræve et gebyr for dette arbejde. Gebyret skal fremgå af vandforsyningens takstblad.</w:t>
      </w:r>
    </w:p>
    <w:p w14:paraId="259B2635" w14:textId="77777777" w:rsidR="00130BB0" w:rsidRDefault="00130BB0">
      <w:pPr>
        <w:spacing w:before="10" w:after="0"/>
        <w:ind w:left="113"/>
        <w:rPr>
          <w:sz w:val="20"/>
          <w:szCs w:val="20"/>
        </w:rPr>
      </w:pPr>
    </w:p>
    <w:p w14:paraId="4C158D8E" w14:textId="77777777" w:rsidR="00130BB0" w:rsidRDefault="00130BB0">
      <w:pPr>
        <w:spacing w:before="10" w:after="0"/>
        <w:ind w:left="113"/>
        <w:rPr>
          <w:sz w:val="20"/>
          <w:szCs w:val="20"/>
        </w:rPr>
      </w:pPr>
    </w:p>
    <w:p w14:paraId="71E4534E" w14:textId="77777777" w:rsidR="00130BB0" w:rsidRDefault="00130BB0">
      <w:pPr>
        <w:spacing w:before="10" w:after="0"/>
        <w:ind w:left="113"/>
        <w:rPr>
          <w:sz w:val="20"/>
          <w:szCs w:val="20"/>
        </w:rPr>
      </w:pPr>
    </w:p>
    <w:p w14:paraId="5F5CC58E" w14:textId="77777777" w:rsidR="00130BB0" w:rsidRDefault="00130BB0">
      <w:pPr>
        <w:spacing w:before="10" w:after="0"/>
        <w:ind w:left="113"/>
        <w:rPr>
          <w:sz w:val="20"/>
          <w:szCs w:val="20"/>
        </w:rPr>
      </w:pPr>
    </w:p>
    <w:p w14:paraId="0513B9EC" w14:textId="77777777" w:rsidR="00130BB0" w:rsidRDefault="00130BB0">
      <w:pPr>
        <w:spacing w:before="10" w:after="0"/>
        <w:ind w:left="113"/>
        <w:rPr>
          <w:sz w:val="20"/>
          <w:szCs w:val="20"/>
        </w:rPr>
      </w:pPr>
    </w:p>
    <w:p w14:paraId="60D04456" w14:textId="77777777" w:rsidR="00130BB0" w:rsidRDefault="00130BB0">
      <w:pPr>
        <w:spacing w:before="10" w:after="0"/>
        <w:ind w:left="113"/>
        <w:rPr>
          <w:sz w:val="20"/>
          <w:szCs w:val="20"/>
        </w:rPr>
      </w:pPr>
    </w:p>
    <w:p w14:paraId="30DA7A86" w14:textId="77777777" w:rsidR="00130BB0" w:rsidRDefault="00130BB0">
      <w:pPr>
        <w:spacing w:before="10" w:after="0"/>
        <w:ind w:left="113"/>
        <w:rPr>
          <w:sz w:val="20"/>
          <w:szCs w:val="20"/>
        </w:rPr>
      </w:pPr>
    </w:p>
    <w:p w14:paraId="489B3401" w14:textId="77777777" w:rsidR="00130BB0" w:rsidRDefault="00130BB0">
      <w:pPr>
        <w:spacing w:before="10" w:after="0"/>
        <w:ind w:left="113"/>
        <w:rPr>
          <w:sz w:val="20"/>
          <w:szCs w:val="20"/>
        </w:rPr>
      </w:pPr>
    </w:p>
    <w:p w14:paraId="0526F597" w14:textId="77777777" w:rsidR="00130BB0" w:rsidRDefault="00130BB0">
      <w:pPr>
        <w:spacing w:before="10" w:after="0"/>
        <w:ind w:left="113"/>
        <w:rPr>
          <w:sz w:val="20"/>
          <w:szCs w:val="20"/>
        </w:rPr>
      </w:pPr>
    </w:p>
    <w:p w14:paraId="42A8528F" w14:textId="77777777" w:rsidR="00130BB0" w:rsidRDefault="00130BB0">
      <w:pPr>
        <w:spacing w:before="10" w:after="0"/>
        <w:ind w:left="113"/>
        <w:rPr>
          <w:sz w:val="20"/>
          <w:szCs w:val="20"/>
        </w:rPr>
      </w:pPr>
    </w:p>
    <w:p w14:paraId="4E741456" w14:textId="77777777" w:rsidR="00130BB0" w:rsidRDefault="00130BB0">
      <w:pPr>
        <w:spacing w:before="10" w:after="0"/>
        <w:ind w:left="113"/>
        <w:rPr>
          <w:sz w:val="20"/>
          <w:szCs w:val="20"/>
        </w:rPr>
      </w:pPr>
    </w:p>
    <w:p w14:paraId="563CFFA8" w14:textId="77777777" w:rsidR="00130BB0" w:rsidRDefault="00130BB0">
      <w:pPr>
        <w:spacing w:before="10" w:after="0"/>
        <w:ind w:left="113"/>
        <w:rPr>
          <w:sz w:val="20"/>
          <w:szCs w:val="20"/>
        </w:rPr>
      </w:pPr>
    </w:p>
    <w:p w14:paraId="7D28B6C1" w14:textId="77777777" w:rsidR="00130BB0" w:rsidRDefault="00130BB0">
      <w:pPr>
        <w:spacing w:before="10" w:after="0"/>
        <w:ind w:left="113"/>
        <w:rPr>
          <w:sz w:val="20"/>
          <w:szCs w:val="20"/>
        </w:rPr>
      </w:pPr>
    </w:p>
    <w:p w14:paraId="1DF80B71" w14:textId="77777777" w:rsidR="00130BB0" w:rsidRDefault="00130BB0">
      <w:pPr>
        <w:spacing w:before="10" w:after="0"/>
        <w:ind w:left="113"/>
        <w:rPr>
          <w:sz w:val="20"/>
          <w:szCs w:val="20"/>
        </w:rPr>
      </w:pPr>
    </w:p>
    <w:p w14:paraId="4FDBB54F" w14:textId="77777777" w:rsidR="00130BB0" w:rsidRDefault="00130BB0">
      <w:pPr>
        <w:spacing w:before="10" w:after="0"/>
        <w:ind w:left="113"/>
        <w:rPr>
          <w:sz w:val="20"/>
          <w:szCs w:val="20"/>
        </w:rPr>
      </w:pPr>
    </w:p>
    <w:p w14:paraId="3AC76793" w14:textId="77777777" w:rsidR="00130BB0" w:rsidRDefault="00130BB0">
      <w:pPr>
        <w:spacing w:before="10" w:after="0"/>
        <w:ind w:left="113"/>
        <w:rPr>
          <w:sz w:val="20"/>
          <w:szCs w:val="20"/>
        </w:rPr>
      </w:pPr>
    </w:p>
    <w:p w14:paraId="0EDD3E02" w14:textId="77777777" w:rsidR="00130BB0" w:rsidRDefault="00130BB0">
      <w:pPr>
        <w:spacing w:before="10" w:after="0"/>
        <w:ind w:left="113"/>
        <w:rPr>
          <w:sz w:val="20"/>
          <w:szCs w:val="20"/>
        </w:rPr>
      </w:pPr>
    </w:p>
    <w:p w14:paraId="58A090C4" w14:textId="77777777" w:rsidR="00130BB0" w:rsidRDefault="00130BB0">
      <w:pPr>
        <w:spacing w:before="10" w:after="0"/>
        <w:ind w:left="113"/>
        <w:rPr>
          <w:sz w:val="20"/>
          <w:szCs w:val="20"/>
        </w:rPr>
      </w:pPr>
    </w:p>
    <w:p w14:paraId="22DE9854" w14:textId="77777777" w:rsidR="00130BB0" w:rsidRDefault="00130BB0">
      <w:pPr>
        <w:spacing w:before="10" w:after="0"/>
        <w:ind w:left="113"/>
        <w:rPr>
          <w:sz w:val="20"/>
          <w:szCs w:val="20"/>
        </w:rPr>
      </w:pPr>
    </w:p>
    <w:p w14:paraId="5086A249" w14:textId="77777777" w:rsidR="00130BB0" w:rsidRDefault="00130BB0">
      <w:pPr>
        <w:spacing w:before="10" w:after="0"/>
        <w:ind w:left="113"/>
        <w:rPr>
          <w:sz w:val="20"/>
          <w:szCs w:val="20"/>
        </w:rPr>
      </w:pPr>
    </w:p>
    <w:p w14:paraId="580CA734" w14:textId="77777777" w:rsidR="00130BB0" w:rsidRDefault="00130BB0">
      <w:pPr>
        <w:spacing w:before="10" w:after="0"/>
        <w:ind w:left="113"/>
        <w:rPr>
          <w:sz w:val="20"/>
          <w:szCs w:val="20"/>
        </w:rPr>
      </w:pPr>
    </w:p>
    <w:p w14:paraId="78776A2D" w14:textId="77777777" w:rsidR="00130BB0" w:rsidRDefault="00130BB0">
      <w:pPr>
        <w:spacing w:before="10" w:after="0"/>
        <w:ind w:left="113"/>
        <w:rPr>
          <w:sz w:val="20"/>
          <w:szCs w:val="20"/>
        </w:rPr>
      </w:pPr>
    </w:p>
    <w:p w14:paraId="18313CF5" w14:textId="77777777" w:rsidR="00130BB0" w:rsidRDefault="00130BB0">
      <w:pPr>
        <w:spacing w:before="10" w:after="0"/>
        <w:ind w:left="113"/>
        <w:rPr>
          <w:sz w:val="20"/>
          <w:szCs w:val="20"/>
        </w:rPr>
      </w:pPr>
    </w:p>
    <w:p w14:paraId="33FC392E" w14:textId="77777777" w:rsidR="00130BB0" w:rsidRDefault="00130BB0">
      <w:pPr>
        <w:spacing w:before="10" w:after="0"/>
        <w:ind w:left="113"/>
        <w:rPr>
          <w:sz w:val="20"/>
          <w:szCs w:val="20"/>
        </w:rPr>
      </w:pPr>
    </w:p>
    <w:p w14:paraId="6E2A59B2" w14:textId="77777777" w:rsidR="00130BB0" w:rsidRDefault="00130BB0">
      <w:pPr>
        <w:spacing w:before="10" w:after="0"/>
        <w:ind w:left="113"/>
        <w:rPr>
          <w:sz w:val="20"/>
          <w:szCs w:val="20"/>
        </w:rPr>
      </w:pPr>
    </w:p>
    <w:p w14:paraId="69C00682" w14:textId="77777777" w:rsidR="00130BB0" w:rsidRDefault="00130BB0">
      <w:pPr>
        <w:spacing w:before="10" w:after="0"/>
        <w:ind w:left="113"/>
        <w:rPr>
          <w:sz w:val="20"/>
          <w:szCs w:val="20"/>
        </w:rPr>
      </w:pPr>
    </w:p>
    <w:p w14:paraId="06C6AB61" w14:textId="77777777" w:rsidR="00130BB0" w:rsidRDefault="00130BB0">
      <w:pPr>
        <w:spacing w:before="10" w:after="0"/>
        <w:ind w:left="113"/>
        <w:rPr>
          <w:sz w:val="20"/>
          <w:szCs w:val="20"/>
        </w:rPr>
      </w:pPr>
    </w:p>
    <w:p w14:paraId="0EA96F46" w14:textId="77777777" w:rsidR="00130BB0" w:rsidRDefault="00130BB0">
      <w:pPr>
        <w:spacing w:before="10" w:after="0"/>
        <w:ind w:left="113"/>
        <w:rPr>
          <w:sz w:val="20"/>
          <w:szCs w:val="20"/>
        </w:rPr>
      </w:pPr>
    </w:p>
    <w:p w14:paraId="151E8B67" w14:textId="77777777" w:rsidR="00130BB0" w:rsidRDefault="00000000">
      <w:pPr>
        <w:pStyle w:val="Overskrift1"/>
      </w:pPr>
      <w:bookmarkStart w:id="136" w:name="_Toc117762898"/>
      <w:r>
        <w:lastRenderedPageBreak/>
        <w:t>Klage</w:t>
      </w:r>
      <w:bookmarkEnd w:id="136"/>
    </w:p>
    <w:p w14:paraId="4FD6A005" w14:textId="77777777" w:rsidR="00130BB0" w:rsidRDefault="00000000">
      <w:pPr>
        <w:spacing w:before="10" w:after="0"/>
        <w:ind w:left="113"/>
        <w:rPr>
          <w:sz w:val="20"/>
          <w:szCs w:val="20"/>
        </w:rPr>
      </w:pPr>
      <w:r>
        <w:rPr>
          <w:sz w:val="20"/>
          <w:szCs w:val="20"/>
        </w:rPr>
        <w:t xml:space="preserve">Kommunalbestyrelsens afgørelse om godkendelse af regulativet er omfattet af vandforsyningslovens kapitel 12 om afgørelser i vandforsyningsloven. </w:t>
      </w:r>
    </w:p>
    <w:p w14:paraId="77C5C318" w14:textId="77777777" w:rsidR="00130BB0" w:rsidRDefault="00130BB0">
      <w:pPr>
        <w:spacing w:before="10" w:after="0"/>
        <w:ind w:left="113"/>
        <w:rPr>
          <w:sz w:val="20"/>
          <w:szCs w:val="20"/>
        </w:rPr>
      </w:pPr>
    </w:p>
    <w:p w14:paraId="78DA6368" w14:textId="77777777" w:rsidR="00130BB0" w:rsidRDefault="00000000">
      <w:pPr>
        <w:spacing w:before="10" w:after="0"/>
        <w:ind w:left="113"/>
        <w:rPr>
          <w:sz w:val="20"/>
          <w:szCs w:val="20"/>
        </w:rPr>
      </w:pPr>
      <w:r>
        <w:rPr>
          <w:sz w:val="20"/>
          <w:szCs w:val="20"/>
        </w:rPr>
        <w:t>Afgørelsen kan påklages til Miljø- og Fødevareklagenævnet jf. vandforsyningslovens § 76 stk. 1, nr. 4. jf. § 75, stk. 1.</w:t>
      </w:r>
    </w:p>
    <w:p w14:paraId="6D247800" w14:textId="77777777" w:rsidR="00130BB0" w:rsidRDefault="00130BB0">
      <w:pPr>
        <w:spacing w:before="10" w:after="0"/>
        <w:ind w:left="113"/>
        <w:rPr>
          <w:sz w:val="20"/>
          <w:szCs w:val="20"/>
        </w:rPr>
      </w:pPr>
    </w:p>
    <w:p w14:paraId="2B1C9582" w14:textId="77777777" w:rsidR="00130BB0" w:rsidRDefault="00000000">
      <w:pPr>
        <w:spacing w:before="10" w:after="0"/>
        <w:ind w:left="113"/>
        <w:rPr>
          <w:sz w:val="20"/>
          <w:szCs w:val="20"/>
        </w:rPr>
      </w:pPr>
      <w:r>
        <w:rPr>
          <w:sz w:val="20"/>
          <w:szCs w:val="20"/>
        </w:rPr>
        <w:t xml:space="preserve">Kommunalbestyrelsens afgørelser om påbud og forbud er omfattet af vandforsyningslovens kapitel 12 om afgørelser i vandforsyningsloven. </w:t>
      </w:r>
    </w:p>
    <w:p w14:paraId="02A0594C" w14:textId="77777777" w:rsidR="00130BB0" w:rsidRDefault="00130BB0">
      <w:pPr>
        <w:spacing w:before="10" w:after="0"/>
        <w:ind w:left="113"/>
        <w:rPr>
          <w:sz w:val="20"/>
          <w:szCs w:val="20"/>
        </w:rPr>
      </w:pPr>
    </w:p>
    <w:p w14:paraId="5C8E6D82" w14:textId="77777777" w:rsidR="00130BB0" w:rsidRDefault="00000000">
      <w:pPr>
        <w:spacing w:before="10" w:after="0"/>
        <w:ind w:left="113"/>
        <w:rPr>
          <w:sz w:val="20"/>
          <w:szCs w:val="20"/>
        </w:rPr>
      </w:pPr>
      <w:r>
        <w:rPr>
          <w:sz w:val="20"/>
          <w:szCs w:val="20"/>
        </w:rPr>
        <w:t xml:space="preserve">Afgørelsen kan påklages til Miljø- og Fødevareklagenævnet, jf. vandforsyningslovens § 75, stk. 1. </w:t>
      </w:r>
    </w:p>
    <w:p w14:paraId="5F0BF735" w14:textId="77777777" w:rsidR="00130BB0" w:rsidRDefault="00130BB0">
      <w:pPr>
        <w:spacing w:before="10" w:after="0"/>
        <w:ind w:left="113"/>
        <w:rPr>
          <w:sz w:val="20"/>
          <w:szCs w:val="20"/>
        </w:rPr>
      </w:pPr>
    </w:p>
    <w:p w14:paraId="69179B12" w14:textId="77777777" w:rsidR="00130BB0" w:rsidRDefault="00000000">
      <w:pPr>
        <w:spacing w:before="10" w:after="0"/>
        <w:ind w:left="113"/>
        <w:rPr>
          <w:sz w:val="20"/>
          <w:szCs w:val="20"/>
        </w:rPr>
      </w:pPr>
      <w:r>
        <w:rPr>
          <w:sz w:val="20"/>
          <w:szCs w:val="20"/>
        </w:rPr>
        <w:t xml:space="preserve">Forbrugerklagenævnet kan behandle klager fra forbrugere over vandforsyningens afgørelser, herunder om overholdelse af regulativets bestemmelser, hvorvidt opkrævning af takster m.v. sker i overensstemmelse med regulativet, forældelse af fordringer, konsekvensen af fejl på en vandmåler samt fortolkning af takstbladets overensstemmelse med regulativet. </w:t>
      </w:r>
    </w:p>
    <w:p w14:paraId="49A4F42E" w14:textId="77777777" w:rsidR="00130BB0" w:rsidRDefault="00130BB0">
      <w:pPr>
        <w:spacing w:before="10" w:after="0"/>
        <w:ind w:left="113"/>
        <w:rPr>
          <w:sz w:val="20"/>
          <w:szCs w:val="20"/>
        </w:rPr>
      </w:pPr>
    </w:p>
    <w:p w14:paraId="58385F1A" w14:textId="77777777" w:rsidR="00130BB0" w:rsidRDefault="00000000">
      <w:pPr>
        <w:spacing w:before="10" w:after="0"/>
        <w:ind w:left="113"/>
        <w:rPr>
          <w:sz w:val="20"/>
          <w:szCs w:val="20"/>
        </w:rPr>
      </w:pPr>
      <w:r>
        <w:rPr>
          <w:sz w:val="20"/>
          <w:szCs w:val="20"/>
        </w:rPr>
        <w:t xml:space="preserve">En forbruger, som i denne sammenhæng er en person, der hovedsageligt handler uden for sit erhverv, kan indbringe tvister med vandforsyningen for Center for klageløsning, Nævnenes Hus, Toldboden 2, 8800 Viborg – se også </w:t>
      </w:r>
      <w:hyperlink r:id="rId14" w:history="1">
        <w:r>
          <w:rPr>
            <w:rStyle w:val="Hyperlink"/>
            <w:sz w:val="20"/>
            <w:szCs w:val="20"/>
          </w:rPr>
          <w:t>www.forbrug.dk</w:t>
        </w:r>
      </w:hyperlink>
      <w:r>
        <w:rPr>
          <w:sz w:val="20"/>
          <w:szCs w:val="20"/>
        </w:rPr>
        <w:t xml:space="preserve"> </w:t>
      </w:r>
    </w:p>
    <w:p w14:paraId="05A552D9" w14:textId="77777777" w:rsidR="00130BB0" w:rsidRDefault="00000000">
      <w:pPr>
        <w:spacing w:before="10" w:after="0"/>
        <w:ind w:left="113"/>
        <w:rPr>
          <w:sz w:val="20"/>
          <w:szCs w:val="20"/>
        </w:rPr>
      </w:pPr>
      <w:r>
        <w:rPr>
          <w:sz w:val="20"/>
          <w:szCs w:val="20"/>
        </w:rPr>
        <w:t xml:space="preserve">Kan der ikke opnås en fælles løsning mellem forbrugeren og vandforsyningen hos Center for klageløsning, kan forbrugeren vælge at gå videre med sagen til Forbrugerklagenævnet eller anlægge en sag ved domstolene. </w:t>
      </w:r>
    </w:p>
    <w:p w14:paraId="3267FF9D" w14:textId="77777777" w:rsidR="00130BB0" w:rsidRDefault="00130BB0">
      <w:pPr>
        <w:spacing w:before="10" w:after="0"/>
        <w:ind w:left="113"/>
        <w:rPr>
          <w:sz w:val="20"/>
          <w:szCs w:val="20"/>
        </w:rPr>
      </w:pPr>
    </w:p>
    <w:p w14:paraId="5AC5E707" w14:textId="77777777" w:rsidR="00130BB0" w:rsidRDefault="00000000">
      <w:pPr>
        <w:spacing w:before="10" w:after="0"/>
        <w:ind w:left="113"/>
        <w:rPr>
          <w:sz w:val="20"/>
          <w:szCs w:val="20"/>
        </w:rPr>
      </w:pPr>
      <w:r>
        <w:rPr>
          <w:sz w:val="20"/>
          <w:szCs w:val="20"/>
        </w:rPr>
        <w:t>Forbrugerombudsmanden fører tilsyn med, at erhvervsdrivende overholder reglerne for markedsføring og anden forbrugerbeskyttende lovgivning, f.eks. urimelige betingelser i aftalen, for høje renter, gebyrer, diskrimination, m.v.</w:t>
      </w:r>
    </w:p>
    <w:p w14:paraId="753CCBD6" w14:textId="77777777" w:rsidR="00130BB0" w:rsidRDefault="00130BB0">
      <w:pPr>
        <w:spacing w:before="10" w:after="0"/>
        <w:ind w:left="113"/>
        <w:rPr>
          <w:sz w:val="20"/>
          <w:szCs w:val="20"/>
        </w:rPr>
      </w:pPr>
    </w:p>
    <w:p w14:paraId="3864B7D8" w14:textId="77777777" w:rsidR="00130BB0" w:rsidRDefault="00000000">
      <w:pPr>
        <w:spacing w:before="10" w:after="0"/>
        <w:ind w:left="113"/>
        <w:rPr>
          <w:sz w:val="20"/>
          <w:szCs w:val="20"/>
        </w:rPr>
      </w:pPr>
      <w:r>
        <w:rPr>
          <w:sz w:val="20"/>
          <w:szCs w:val="20"/>
        </w:rPr>
        <w:t xml:space="preserve">Miljøoplysningslovens regler om aktindsigt gælder for almene vandforsyninger, der er omfattet af vandsektorloven. Det gælder både kommunalt ejede og andre almene vandforsyninger. </w:t>
      </w:r>
    </w:p>
    <w:p w14:paraId="0AEDB0EA" w14:textId="77777777" w:rsidR="00130BB0" w:rsidRDefault="00130BB0">
      <w:pPr>
        <w:spacing w:before="10" w:after="0"/>
        <w:ind w:left="113"/>
        <w:rPr>
          <w:sz w:val="20"/>
          <w:szCs w:val="20"/>
        </w:rPr>
      </w:pPr>
    </w:p>
    <w:p w14:paraId="5BA8B382" w14:textId="77777777" w:rsidR="00130BB0" w:rsidRDefault="00000000">
      <w:pPr>
        <w:spacing w:before="10" w:after="0"/>
        <w:ind w:left="113"/>
        <w:rPr>
          <w:sz w:val="20"/>
          <w:szCs w:val="20"/>
        </w:rPr>
      </w:pPr>
      <w:r>
        <w:rPr>
          <w:sz w:val="20"/>
          <w:szCs w:val="20"/>
        </w:rPr>
        <w:t>Kommunalt ejede vandforsyninger er desuden omfattet af offentlighedslovens regler om aktindsigt.</w:t>
      </w:r>
    </w:p>
    <w:p w14:paraId="71FB6C66" w14:textId="77777777" w:rsidR="00130BB0" w:rsidRDefault="00130BB0">
      <w:pPr>
        <w:spacing w:before="10" w:after="0"/>
        <w:ind w:left="113"/>
        <w:rPr>
          <w:sz w:val="20"/>
          <w:szCs w:val="20"/>
        </w:rPr>
      </w:pPr>
    </w:p>
    <w:p w14:paraId="557A6DA7" w14:textId="77777777" w:rsidR="00130BB0" w:rsidRDefault="00130BB0">
      <w:pPr>
        <w:spacing w:before="10" w:after="0"/>
        <w:ind w:left="113"/>
        <w:rPr>
          <w:sz w:val="20"/>
          <w:szCs w:val="20"/>
        </w:rPr>
      </w:pPr>
    </w:p>
    <w:p w14:paraId="54CD8F63" w14:textId="77777777" w:rsidR="00130BB0" w:rsidRDefault="00130BB0">
      <w:pPr>
        <w:spacing w:before="10" w:after="0"/>
        <w:ind w:left="113"/>
        <w:rPr>
          <w:sz w:val="20"/>
          <w:szCs w:val="20"/>
        </w:rPr>
      </w:pPr>
    </w:p>
    <w:p w14:paraId="6D029C22" w14:textId="77777777" w:rsidR="00130BB0" w:rsidRDefault="00130BB0">
      <w:pPr>
        <w:spacing w:before="10" w:after="0"/>
        <w:ind w:left="113"/>
        <w:rPr>
          <w:sz w:val="20"/>
          <w:szCs w:val="20"/>
        </w:rPr>
      </w:pPr>
    </w:p>
    <w:p w14:paraId="182CB605" w14:textId="77777777" w:rsidR="00130BB0" w:rsidRDefault="00130BB0">
      <w:pPr>
        <w:spacing w:before="10" w:after="0"/>
        <w:ind w:left="113"/>
        <w:rPr>
          <w:sz w:val="20"/>
          <w:szCs w:val="20"/>
        </w:rPr>
      </w:pPr>
    </w:p>
    <w:p w14:paraId="064FA66D" w14:textId="77777777" w:rsidR="00130BB0" w:rsidRDefault="00130BB0">
      <w:pPr>
        <w:spacing w:before="10" w:after="0"/>
        <w:ind w:left="113"/>
        <w:rPr>
          <w:sz w:val="20"/>
          <w:szCs w:val="20"/>
        </w:rPr>
      </w:pPr>
    </w:p>
    <w:p w14:paraId="38B05773" w14:textId="77777777" w:rsidR="00130BB0" w:rsidRDefault="00130BB0">
      <w:pPr>
        <w:spacing w:before="10" w:after="0"/>
        <w:ind w:left="113"/>
        <w:rPr>
          <w:sz w:val="20"/>
          <w:szCs w:val="20"/>
        </w:rPr>
      </w:pPr>
    </w:p>
    <w:p w14:paraId="6017A4ED" w14:textId="77777777" w:rsidR="00130BB0" w:rsidRDefault="00130BB0">
      <w:pPr>
        <w:spacing w:before="10" w:after="0"/>
        <w:ind w:left="113"/>
        <w:rPr>
          <w:sz w:val="20"/>
          <w:szCs w:val="20"/>
        </w:rPr>
      </w:pPr>
    </w:p>
    <w:p w14:paraId="061F0340" w14:textId="77777777" w:rsidR="00130BB0" w:rsidRDefault="00130BB0">
      <w:pPr>
        <w:spacing w:before="10" w:after="0"/>
        <w:ind w:left="113"/>
        <w:rPr>
          <w:sz w:val="20"/>
          <w:szCs w:val="20"/>
        </w:rPr>
      </w:pPr>
    </w:p>
    <w:p w14:paraId="6ECC57FC" w14:textId="77777777" w:rsidR="00130BB0" w:rsidRDefault="00130BB0">
      <w:pPr>
        <w:spacing w:before="10" w:after="0"/>
        <w:ind w:left="113"/>
        <w:rPr>
          <w:sz w:val="20"/>
          <w:szCs w:val="20"/>
        </w:rPr>
      </w:pPr>
    </w:p>
    <w:p w14:paraId="30583F0E" w14:textId="77777777" w:rsidR="00130BB0" w:rsidRDefault="00130BB0">
      <w:pPr>
        <w:spacing w:before="10" w:after="0"/>
        <w:ind w:left="113"/>
        <w:rPr>
          <w:sz w:val="20"/>
          <w:szCs w:val="20"/>
        </w:rPr>
      </w:pPr>
    </w:p>
    <w:p w14:paraId="4477D420" w14:textId="77777777" w:rsidR="00130BB0" w:rsidRDefault="00130BB0">
      <w:pPr>
        <w:spacing w:before="10" w:after="0"/>
        <w:ind w:left="113"/>
        <w:rPr>
          <w:sz w:val="20"/>
          <w:szCs w:val="20"/>
        </w:rPr>
      </w:pPr>
    </w:p>
    <w:p w14:paraId="4411B9E0" w14:textId="77777777" w:rsidR="00130BB0" w:rsidRDefault="00130BB0">
      <w:pPr>
        <w:spacing w:before="10" w:after="0"/>
        <w:ind w:left="113"/>
        <w:rPr>
          <w:sz w:val="20"/>
          <w:szCs w:val="20"/>
        </w:rPr>
      </w:pPr>
    </w:p>
    <w:p w14:paraId="77148F94" w14:textId="77777777" w:rsidR="00130BB0" w:rsidRDefault="00130BB0">
      <w:pPr>
        <w:spacing w:before="10" w:after="0"/>
        <w:ind w:left="113"/>
        <w:rPr>
          <w:sz w:val="20"/>
          <w:szCs w:val="20"/>
        </w:rPr>
      </w:pPr>
    </w:p>
    <w:p w14:paraId="6AD50C5C" w14:textId="77777777" w:rsidR="00130BB0" w:rsidRDefault="00130BB0">
      <w:pPr>
        <w:spacing w:before="10" w:after="0"/>
        <w:ind w:left="113"/>
        <w:rPr>
          <w:sz w:val="20"/>
          <w:szCs w:val="20"/>
        </w:rPr>
      </w:pPr>
    </w:p>
    <w:p w14:paraId="0A481F55" w14:textId="77777777" w:rsidR="00130BB0" w:rsidRDefault="00000000">
      <w:pPr>
        <w:pStyle w:val="Overskrift1"/>
      </w:pPr>
      <w:bookmarkStart w:id="137" w:name="_Toc117762899"/>
      <w:r>
        <w:lastRenderedPageBreak/>
        <w:t>Straf</w:t>
      </w:r>
      <w:bookmarkEnd w:id="137"/>
      <w:r>
        <w:t xml:space="preserve"> </w:t>
      </w:r>
    </w:p>
    <w:p w14:paraId="0BE6C7BD" w14:textId="77777777" w:rsidR="00130BB0" w:rsidRDefault="00000000">
      <w:pPr>
        <w:pStyle w:val="Overskrift2"/>
      </w:pPr>
      <w:bookmarkStart w:id="138" w:name="_Toc117762900"/>
      <w:r>
        <w:t>Bødestraf efter vandforsyningslovens § 84</w:t>
      </w:r>
      <w:bookmarkEnd w:id="138"/>
      <w:r>
        <w:t xml:space="preserve">  </w:t>
      </w:r>
    </w:p>
    <w:p w14:paraId="2F89588E" w14:textId="77777777" w:rsidR="00130BB0" w:rsidRDefault="00000000">
      <w:pPr>
        <w:spacing w:before="10" w:after="0"/>
        <w:ind w:left="113"/>
        <w:rPr>
          <w:sz w:val="20"/>
          <w:szCs w:val="20"/>
        </w:rPr>
      </w:pPr>
      <w:r>
        <w:rPr>
          <w:sz w:val="20"/>
          <w:szCs w:val="20"/>
        </w:rPr>
        <w:t xml:space="preserve">Anlæg af vandledninger i strid med vandforsyningsplaner, jf. § 14 a, stk. 2, straffes med bøde, jf. vandforsyningslovens § 84, stk. 1, nr. 1. </w:t>
      </w:r>
    </w:p>
    <w:p w14:paraId="43171095" w14:textId="77777777" w:rsidR="00130BB0" w:rsidRDefault="00130BB0">
      <w:pPr>
        <w:spacing w:before="10" w:after="0"/>
        <w:ind w:left="113"/>
        <w:rPr>
          <w:sz w:val="20"/>
          <w:szCs w:val="20"/>
        </w:rPr>
      </w:pPr>
    </w:p>
    <w:p w14:paraId="66E40B87" w14:textId="77777777" w:rsidR="00130BB0" w:rsidRDefault="00000000">
      <w:pPr>
        <w:spacing w:before="10" w:after="0"/>
        <w:ind w:left="113"/>
        <w:rPr>
          <w:sz w:val="20"/>
          <w:szCs w:val="20"/>
        </w:rPr>
      </w:pPr>
      <w:r>
        <w:rPr>
          <w:sz w:val="20"/>
          <w:szCs w:val="20"/>
        </w:rPr>
        <w:t xml:space="preserve">Efter vandforsyningslovens § 84, stk. 1, nr. 1, kan der fastsættes bødestraf for overtrædelse af vandforsyningslovens krav om, at vandinstallationer i de enkelte ejendomme skal udføres og benyttes på en sådan måde, at der ikke opstår fare for forurening af vandet eller på anden måde voldes ulemper, og at ejeren skal lade foretage de foranstaltninger, som vandforsyningen pålægger i den anledning, samt at ejeren skal sørge for at holde vandinstallationerne forsvarligt vedlige og afhjælpe enhver mangel snarest, jf. lovens § 50. </w:t>
      </w:r>
    </w:p>
    <w:p w14:paraId="559B2D5B" w14:textId="77777777" w:rsidR="00130BB0" w:rsidRDefault="00130BB0">
      <w:pPr>
        <w:spacing w:before="10" w:after="0"/>
        <w:ind w:left="113"/>
        <w:rPr>
          <w:sz w:val="20"/>
          <w:szCs w:val="20"/>
        </w:rPr>
      </w:pPr>
    </w:p>
    <w:p w14:paraId="3D27EACE" w14:textId="77777777" w:rsidR="00130BB0" w:rsidRDefault="00000000">
      <w:pPr>
        <w:spacing w:before="10" w:after="0"/>
        <w:ind w:left="113"/>
        <w:rPr>
          <w:sz w:val="20"/>
          <w:szCs w:val="20"/>
        </w:rPr>
      </w:pPr>
      <w:r>
        <w:rPr>
          <w:sz w:val="20"/>
          <w:szCs w:val="20"/>
        </w:rPr>
        <w:t>Spild af vand eller brug af vand til andre formål og i større mængderend tilladt, jf. vandforsyningslovens § 51, stk. 1, kan også straffes med bøde.</w:t>
      </w:r>
    </w:p>
    <w:p w14:paraId="3F67A625" w14:textId="77777777" w:rsidR="00130BB0" w:rsidRDefault="00130BB0">
      <w:pPr>
        <w:spacing w:before="10" w:after="0"/>
        <w:ind w:left="113"/>
        <w:rPr>
          <w:sz w:val="20"/>
          <w:szCs w:val="20"/>
        </w:rPr>
      </w:pPr>
    </w:p>
    <w:p w14:paraId="065DB3F5" w14:textId="77777777" w:rsidR="00130BB0" w:rsidRDefault="00000000">
      <w:pPr>
        <w:spacing w:before="10" w:after="0"/>
        <w:ind w:left="113"/>
        <w:rPr>
          <w:sz w:val="20"/>
          <w:szCs w:val="20"/>
        </w:rPr>
      </w:pPr>
      <w:proofErr w:type="gramStart"/>
      <w:r>
        <w:rPr>
          <w:sz w:val="20"/>
          <w:szCs w:val="20"/>
        </w:rPr>
        <w:t>Endvidere</w:t>
      </w:r>
      <w:proofErr w:type="gramEnd"/>
      <w:r>
        <w:rPr>
          <w:sz w:val="20"/>
          <w:szCs w:val="20"/>
        </w:rPr>
        <w:t xml:space="preserve"> kan der efter vandforsyningslovens § 84, stk. 1. nr. 4, straffes med bøde, ved undladelse af at efterkomme et kommunalbestyrelsens påbud eller forbud efter loven, herunder et påbud om at berigtige et ulovligt forhold.</w:t>
      </w:r>
    </w:p>
    <w:p w14:paraId="53CD81AA" w14:textId="77777777" w:rsidR="00130BB0" w:rsidRDefault="00130BB0">
      <w:pPr>
        <w:spacing w:before="10" w:after="0"/>
        <w:ind w:left="113"/>
        <w:rPr>
          <w:sz w:val="20"/>
          <w:szCs w:val="20"/>
        </w:rPr>
      </w:pPr>
    </w:p>
    <w:p w14:paraId="0DF4316D" w14:textId="77777777" w:rsidR="00130BB0" w:rsidRDefault="00000000">
      <w:pPr>
        <w:spacing w:before="10" w:after="0"/>
        <w:ind w:left="113"/>
        <w:rPr>
          <w:sz w:val="20"/>
          <w:szCs w:val="20"/>
        </w:rPr>
      </w:pPr>
      <w:r>
        <w:rPr>
          <w:sz w:val="20"/>
          <w:szCs w:val="20"/>
        </w:rPr>
        <w:t xml:space="preserve">Følgende punkter i regulativet indeholder regulering, hvor overtrædelse eller tilsidesættelse vil kunne straffes med bøde efter vandforsyningslovens § 84, stk. 1, nr. 1 og 4. Det drejer sig om punkterne 5.1, 5,5, 6,4, 7,3, 8.1.2, 8.1.3, 8.1.5, 8.1.6, 8.1.7, 8.1.8, 8.2.1, 8.2.2, 8. 3.1, 9.2, 1. punktum, 9.3, 9.8, 9.10, 10.1 samt 11.4. </w:t>
      </w:r>
    </w:p>
    <w:p w14:paraId="6C18CDD4" w14:textId="77777777" w:rsidR="00130BB0" w:rsidRDefault="00130BB0">
      <w:pPr>
        <w:spacing w:before="10" w:after="0"/>
        <w:ind w:left="113"/>
        <w:rPr>
          <w:sz w:val="20"/>
          <w:szCs w:val="20"/>
        </w:rPr>
      </w:pPr>
    </w:p>
    <w:p w14:paraId="0E9D36CE" w14:textId="77777777" w:rsidR="00130BB0" w:rsidRDefault="00000000">
      <w:pPr>
        <w:spacing w:before="10" w:after="0"/>
        <w:ind w:left="113"/>
        <w:rPr>
          <w:sz w:val="20"/>
          <w:szCs w:val="20"/>
        </w:rPr>
      </w:pPr>
      <w:r>
        <w:rPr>
          <w:sz w:val="20"/>
          <w:szCs w:val="20"/>
        </w:rPr>
        <w:t xml:space="preserve">Der kan </w:t>
      </w:r>
      <w:proofErr w:type="gramStart"/>
      <w:r>
        <w:rPr>
          <w:sz w:val="20"/>
          <w:szCs w:val="20"/>
        </w:rPr>
        <w:t>endvidere</w:t>
      </w:r>
      <w:proofErr w:type="gramEnd"/>
      <w:r>
        <w:rPr>
          <w:sz w:val="20"/>
          <w:szCs w:val="20"/>
        </w:rPr>
        <w:t xml:space="preserve"> fastsættes bødestraf for at modvirke adgang til en ejendom dvs. adgang til uden retskendelse at foretage undersøgelser til brug for beslutninger i henhold til vandforsyningsloven eller regulativet. </w:t>
      </w:r>
    </w:p>
    <w:p w14:paraId="404C28D2" w14:textId="77777777" w:rsidR="00130BB0" w:rsidRDefault="00000000">
      <w:pPr>
        <w:spacing w:before="10" w:after="0"/>
        <w:ind w:left="113"/>
        <w:rPr>
          <w:sz w:val="20"/>
          <w:szCs w:val="20"/>
        </w:rPr>
      </w:pPr>
      <w:r>
        <w:rPr>
          <w:sz w:val="20"/>
          <w:szCs w:val="20"/>
        </w:rPr>
        <w:t>Vandforsyningslovens § 64 giver kommunalbestyrelsen ret til adgang uden retskendelse mod forevisning af legitimation. Samme ret gælder for personer, som kommunalbestyrelsen har bemyndiget til adgang uden retskendelse mod forevisning af legitimation, jf. lovens § 64.</w:t>
      </w:r>
    </w:p>
    <w:p w14:paraId="44C6CBAB" w14:textId="77777777" w:rsidR="00130BB0" w:rsidRDefault="00000000">
      <w:pPr>
        <w:pStyle w:val="Overskrift2"/>
      </w:pPr>
      <w:bookmarkStart w:id="139" w:name="_Toc117762901"/>
      <w:r>
        <w:t>Bødestraf for uautoriseret arbejde på installationer</w:t>
      </w:r>
      <w:bookmarkEnd w:id="139"/>
      <w:r>
        <w:t xml:space="preserve"> </w:t>
      </w:r>
    </w:p>
    <w:p w14:paraId="19802E9F" w14:textId="77777777" w:rsidR="00130BB0" w:rsidRDefault="00000000">
      <w:pPr>
        <w:spacing w:before="10" w:after="0"/>
        <w:ind w:left="113"/>
        <w:rPr>
          <w:sz w:val="20"/>
          <w:szCs w:val="20"/>
        </w:rPr>
      </w:pPr>
      <w:r>
        <w:rPr>
          <w:sz w:val="20"/>
          <w:szCs w:val="20"/>
        </w:rPr>
        <w:t>Den, der uden at være berettiget dertil, udfører arbejde ved vandinstallationer og ledninger m.v., som er omfattet af bestemmelserne i § 5 i lovbekendtgørelse nr. 30 af 11. januar 2019 om autorisation af virksomheder på el-, vvs- og kloakinstallationsområdet, straffes med bøde efter lovens § 36.</w:t>
      </w:r>
    </w:p>
    <w:p w14:paraId="658958E2" w14:textId="77777777" w:rsidR="00130BB0" w:rsidRDefault="00130BB0">
      <w:pPr>
        <w:spacing w:before="10" w:after="0"/>
        <w:ind w:left="113"/>
        <w:rPr>
          <w:sz w:val="20"/>
          <w:szCs w:val="20"/>
        </w:rPr>
      </w:pPr>
    </w:p>
    <w:p w14:paraId="6123CF1C" w14:textId="77777777" w:rsidR="00130BB0" w:rsidRDefault="00000000">
      <w:pPr>
        <w:spacing w:before="10" w:after="0"/>
        <w:ind w:left="113"/>
        <w:rPr>
          <w:sz w:val="20"/>
          <w:szCs w:val="20"/>
        </w:rPr>
      </w:pPr>
      <w:r>
        <w:rPr>
          <w:sz w:val="20"/>
          <w:szCs w:val="20"/>
        </w:rPr>
        <w:t>På samme måde straffes den, der lader de nævnte arbejder udføre af virksomheder eller personer, som efter loven ikke er berettiget til det.</w:t>
      </w:r>
    </w:p>
    <w:p w14:paraId="35CD4C6D" w14:textId="77777777" w:rsidR="00130BB0" w:rsidRDefault="00000000">
      <w:pPr>
        <w:pStyle w:val="Overskrift2"/>
      </w:pPr>
      <w:bookmarkStart w:id="140" w:name="_Toc117762902"/>
      <w:r>
        <w:t>Bødestraf efter bekendtgørelse om anvendelse af måleinstrumenter</w:t>
      </w:r>
      <w:bookmarkEnd w:id="140"/>
    </w:p>
    <w:p w14:paraId="1FF9B09D" w14:textId="77777777" w:rsidR="00130BB0" w:rsidRDefault="00000000">
      <w:pPr>
        <w:spacing w:before="10" w:after="0"/>
        <w:ind w:left="113"/>
        <w:rPr>
          <w:sz w:val="20"/>
          <w:szCs w:val="20"/>
        </w:rPr>
      </w:pPr>
      <w:r>
        <w:rPr>
          <w:sz w:val="20"/>
          <w:szCs w:val="20"/>
        </w:rPr>
        <w:t xml:space="preserve">Ejere og brugere, som foretager indgreb i målere, der er omfattet af bestemmelserne i bekendtgørelse nr. 582 af 28. maj 2018 bryder plomben eller på anden måde påvirker målerens korrekte funktion, straffes med bøde efter bekendtgørelsens § 18. </w:t>
      </w:r>
    </w:p>
    <w:p w14:paraId="48F947A8" w14:textId="77777777" w:rsidR="00130BB0" w:rsidRDefault="00130BB0">
      <w:pPr>
        <w:spacing w:before="10" w:after="0"/>
        <w:ind w:left="113"/>
        <w:rPr>
          <w:b/>
          <w:bCs/>
          <w:sz w:val="20"/>
          <w:szCs w:val="20"/>
        </w:rPr>
      </w:pPr>
    </w:p>
    <w:p w14:paraId="1E3EE2F5" w14:textId="77777777" w:rsidR="00130BB0" w:rsidRDefault="00130BB0">
      <w:pPr>
        <w:spacing w:before="10" w:after="0"/>
        <w:ind w:left="113"/>
        <w:rPr>
          <w:b/>
          <w:bCs/>
          <w:sz w:val="20"/>
          <w:szCs w:val="20"/>
        </w:rPr>
      </w:pPr>
    </w:p>
    <w:p w14:paraId="6D958C32" w14:textId="77777777" w:rsidR="00130BB0" w:rsidRDefault="00000000">
      <w:pPr>
        <w:pStyle w:val="Overskrift2"/>
      </w:pPr>
      <w:bookmarkStart w:id="141" w:name="_Toc117762903"/>
      <w:r>
        <w:lastRenderedPageBreak/>
        <w:t>Bødestraf efter bekendtgørelse om individuel måling af el, gas, vand, varme og køling</w:t>
      </w:r>
      <w:bookmarkEnd w:id="141"/>
    </w:p>
    <w:p w14:paraId="1D30470A" w14:textId="77777777" w:rsidR="00130BB0" w:rsidRDefault="00000000">
      <w:pPr>
        <w:spacing w:before="10" w:after="0"/>
        <w:ind w:left="113"/>
        <w:rPr>
          <w:sz w:val="20"/>
          <w:szCs w:val="20"/>
        </w:rPr>
      </w:pPr>
      <w:r>
        <w:rPr>
          <w:sz w:val="20"/>
          <w:szCs w:val="20"/>
        </w:rPr>
        <w:t>Ejere, der overtræder bestemmelser om installation af målere i bekendtgørelse nr. 563 af 6. juni 2014 om individuel måling af el, gas, vand, varme og køling, straffes med bøde efter bekendtgørelsens § 12.</w:t>
      </w:r>
    </w:p>
    <w:p w14:paraId="6021FB42" w14:textId="77777777" w:rsidR="00130BB0" w:rsidRDefault="00130BB0">
      <w:pPr>
        <w:spacing w:before="10" w:after="0"/>
        <w:ind w:left="113"/>
        <w:rPr>
          <w:b/>
          <w:bCs/>
          <w:sz w:val="20"/>
          <w:szCs w:val="20"/>
          <w:highlight w:val="yellow"/>
        </w:rPr>
      </w:pPr>
    </w:p>
    <w:p w14:paraId="12B10EC3" w14:textId="77777777" w:rsidR="00130BB0" w:rsidRDefault="00130BB0">
      <w:pPr>
        <w:spacing w:before="10" w:after="0"/>
        <w:ind w:left="113"/>
        <w:rPr>
          <w:b/>
          <w:bCs/>
          <w:sz w:val="20"/>
          <w:szCs w:val="20"/>
          <w:highlight w:val="yellow"/>
        </w:rPr>
      </w:pPr>
    </w:p>
    <w:p w14:paraId="2D900504" w14:textId="77777777" w:rsidR="00130BB0" w:rsidRDefault="00130BB0">
      <w:pPr>
        <w:spacing w:before="10" w:after="0"/>
        <w:ind w:left="113"/>
        <w:rPr>
          <w:b/>
          <w:bCs/>
          <w:sz w:val="20"/>
          <w:szCs w:val="20"/>
          <w:highlight w:val="yellow"/>
        </w:rPr>
      </w:pPr>
    </w:p>
    <w:p w14:paraId="091D2A72" w14:textId="77777777" w:rsidR="00130BB0" w:rsidRDefault="00130BB0">
      <w:pPr>
        <w:spacing w:before="10" w:after="0"/>
        <w:ind w:left="113"/>
        <w:rPr>
          <w:b/>
          <w:bCs/>
          <w:sz w:val="20"/>
          <w:szCs w:val="20"/>
          <w:highlight w:val="yellow"/>
        </w:rPr>
      </w:pPr>
    </w:p>
    <w:p w14:paraId="3EF20F89" w14:textId="77777777" w:rsidR="00130BB0" w:rsidRDefault="00130BB0">
      <w:pPr>
        <w:spacing w:before="10" w:after="0"/>
        <w:ind w:left="113"/>
        <w:rPr>
          <w:b/>
          <w:bCs/>
          <w:sz w:val="20"/>
          <w:szCs w:val="20"/>
          <w:highlight w:val="yellow"/>
        </w:rPr>
      </w:pPr>
    </w:p>
    <w:p w14:paraId="674AD67B" w14:textId="77777777" w:rsidR="00130BB0" w:rsidRDefault="00130BB0">
      <w:pPr>
        <w:spacing w:before="10" w:after="0"/>
        <w:ind w:left="113"/>
        <w:rPr>
          <w:b/>
          <w:bCs/>
          <w:sz w:val="20"/>
          <w:szCs w:val="20"/>
          <w:highlight w:val="yellow"/>
        </w:rPr>
      </w:pPr>
    </w:p>
    <w:p w14:paraId="3D13131C" w14:textId="77777777" w:rsidR="00130BB0" w:rsidRDefault="00130BB0">
      <w:pPr>
        <w:spacing w:before="10" w:after="0"/>
        <w:ind w:left="113"/>
        <w:rPr>
          <w:b/>
          <w:bCs/>
          <w:sz w:val="20"/>
          <w:szCs w:val="20"/>
          <w:highlight w:val="yellow"/>
        </w:rPr>
      </w:pPr>
    </w:p>
    <w:p w14:paraId="1FD0FEA1" w14:textId="77777777" w:rsidR="00130BB0" w:rsidRDefault="00130BB0">
      <w:pPr>
        <w:spacing w:before="10" w:after="0"/>
        <w:ind w:left="113"/>
        <w:rPr>
          <w:b/>
          <w:bCs/>
          <w:sz w:val="20"/>
          <w:szCs w:val="20"/>
          <w:highlight w:val="yellow"/>
        </w:rPr>
      </w:pPr>
    </w:p>
    <w:p w14:paraId="2FC517B8" w14:textId="77777777" w:rsidR="00130BB0" w:rsidRDefault="00130BB0">
      <w:pPr>
        <w:spacing w:before="10" w:after="0"/>
        <w:ind w:left="113"/>
        <w:rPr>
          <w:b/>
          <w:bCs/>
          <w:sz w:val="20"/>
          <w:szCs w:val="20"/>
          <w:highlight w:val="yellow"/>
        </w:rPr>
      </w:pPr>
    </w:p>
    <w:p w14:paraId="372BAE48" w14:textId="77777777" w:rsidR="00130BB0" w:rsidRDefault="00130BB0">
      <w:pPr>
        <w:spacing w:before="10" w:after="0"/>
        <w:ind w:left="113"/>
        <w:rPr>
          <w:b/>
          <w:bCs/>
          <w:sz w:val="20"/>
          <w:szCs w:val="20"/>
          <w:highlight w:val="yellow"/>
        </w:rPr>
      </w:pPr>
    </w:p>
    <w:p w14:paraId="21C9E217" w14:textId="77777777" w:rsidR="00130BB0" w:rsidRDefault="00130BB0">
      <w:pPr>
        <w:spacing w:before="10" w:after="0"/>
        <w:ind w:left="113"/>
        <w:rPr>
          <w:b/>
          <w:bCs/>
          <w:sz w:val="20"/>
          <w:szCs w:val="20"/>
          <w:highlight w:val="yellow"/>
        </w:rPr>
      </w:pPr>
    </w:p>
    <w:p w14:paraId="58F34F57" w14:textId="77777777" w:rsidR="00130BB0" w:rsidRDefault="00130BB0">
      <w:pPr>
        <w:spacing w:before="10" w:after="0"/>
        <w:ind w:left="113"/>
        <w:rPr>
          <w:b/>
          <w:bCs/>
          <w:sz w:val="20"/>
          <w:szCs w:val="20"/>
          <w:highlight w:val="yellow"/>
        </w:rPr>
      </w:pPr>
    </w:p>
    <w:p w14:paraId="0937A549" w14:textId="77777777" w:rsidR="00130BB0" w:rsidRDefault="00130BB0">
      <w:pPr>
        <w:spacing w:before="10" w:after="0"/>
        <w:ind w:left="113"/>
        <w:rPr>
          <w:b/>
          <w:bCs/>
          <w:sz w:val="20"/>
          <w:szCs w:val="20"/>
          <w:highlight w:val="yellow"/>
        </w:rPr>
      </w:pPr>
    </w:p>
    <w:p w14:paraId="36CC8B7B" w14:textId="77777777" w:rsidR="00130BB0" w:rsidRDefault="00130BB0">
      <w:pPr>
        <w:spacing w:before="10" w:after="0"/>
        <w:ind w:left="113"/>
        <w:rPr>
          <w:b/>
          <w:bCs/>
          <w:sz w:val="20"/>
          <w:szCs w:val="20"/>
          <w:highlight w:val="yellow"/>
        </w:rPr>
      </w:pPr>
    </w:p>
    <w:p w14:paraId="600FBCBB" w14:textId="77777777" w:rsidR="00130BB0" w:rsidRDefault="00130BB0">
      <w:pPr>
        <w:spacing w:before="10" w:after="0"/>
        <w:ind w:left="113"/>
        <w:rPr>
          <w:b/>
          <w:bCs/>
          <w:sz w:val="20"/>
          <w:szCs w:val="20"/>
          <w:highlight w:val="yellow"/>
        </w:rPr>
      </w:pPr>
    </w:p>
    <w:p w14:paraId="56C843F9" w14:textId="77777777" w:rsidR="00130BB0" w:rsidRDefault="00130BB0">
      <w:pPr>
        <w:spacing w:before="10" w:after="0"/>
        <w:ind w:left="113"/>
        <w:rPr>
          <w:b/>
          <w:bCs/>
          <w:sz w:val="20"/>
          <w:szCs w:val="20"/>
          <w:highlight w:val="yellow"/>
        </w:rPr>
      </w:pPr>
    </w:p>
    <w:p w14:paraId="5BE492D4" w14:textId="77777777" w:rsidR="00130BB0" w:rsidRDefault="00130BB0">
      <w:pPr>
        <w:spacing w:before="10" w:after="0"/>
        <w:ind w:left="113"/>
        <w:rPr>
          <w:b/>
          <w:bCs/>
          <w:sz w:val="20"/>
          <w:szCs w:val="20"/>
          <w:highlight w:val="yellow"/>
        </w:rPr>
      </w:pPr>
    </w:p>
    <w:p w14:paraId="6AE1B404" w14:textId="77777777" w:rsidR="00130BB0" w:rsidRDefault="00130BB0">
      <w:pPr>
        <w:spacing w:before="10" w:after="0"/>
        <w:ind w:left="113"/>
        <w:rPr>
          <w:b/>
          <w:bCs/>
          <w:sz w:val="20"/>
          <w:szCs w:val="20"/>
          <w:highlight w:val="yellow"/>
        </w:rPr>
      </w:pPr>
    </w:p>
    <w:p w14:paraId="6FC3F7F5" w14:textId="77777777" w:rsidR="00130BB0" w:rsidRDefault="00130BB0">
      <w:pPr>
        <w:spacing w:before="10" w:after="0"/>
        <w:ind w:left="113"/>
        <w:rPr>
          <w:b/>
          <w:bCs/>
          <w:sz w:val="20"/>
          <w:szCs w:val="20"/>
          <w:highlight w:val="yellow"/>
        </w:rPr>
      </w:pPr>
    </w:p>
    <w:p w14:paraId="4C0C719B" w14:textId="77777777" w:rsidR="00130BB0" w:rsidRDefault="00130BB0">
      <w:pPr>
        <w:spacing w:before="10" w:after="0"/>
        <w:ind w:left="113"/>
        <w:rPr>
          <w:b/>
          <w:bCs/>
          <w:sz w:val="20"/>
          <w:szCs w:val="20"/>
          <w:highlight w:val="yellow"/>
        </w:rPr>
      </w:pPr>
    </w:p>
    <w:p w14:paraId="146F2E0A" w14:textId="77777777" w:rsidR="00130BB0" w:rsidRDefault="00130BB0">
      <w:pPr>
        <w:spacing w:before="10" w:after="0"/>
        <w:ind w:left="113"/>
        <w:rPr>
          <w:b/>
          <w:bCs/>
          <w:sz w:val="20"/>
          <w:szCs w:val="20"/>
          <w:highlight w:val="yellow"/>
        </w:rPr>
      </w:pPr>
    </w:p>
    <w:p w14:paraId="0845EA3C" w14:textId="77777777" w:rsidR="00130BB0" w:rsidRDefault="00130BB0">
      <w:pPr>
        <w:spacing w:before="10" w:after="0"/>
        <w:ind w:left="113"/>
        <w:rPr>
          <w:b/>
          <w:bCs/>
          <w:sz w:val="20"/>
          <w:szCs w:val="20"/>
          <w:highlight w:val="yellow"/>
        </w:rPr>
      </w:pPr>
    </w:p>
    <w:p w14:paraId="7D37C6E7" w14:textId="77777777" w:rsidR="00130BB0" w:rsidRDefault="00130BB0">
      <w:pPr>
        <w:spacing w:before="10" w:after="0"/>
        <w:ind w:left="113"/>
        <w:rPr>
          <w:b/>
          <w:bCs/>
          <w:sz w:val="20"/>
          <w:szCs w:val="20"/>
          <w:highlight w:val="yellow"/>
        </w:rPr>
      </w:pPr>
    </w:p>
    <w:p w14:paraId="5FD67437" w14:textId="77777777" w:rsidR="00130BB0" w:rsidRDefault="00130BB0">
      <w:pPr>
        <w:spacing w:before="10" w:after="0"/>
        <w:ind w:left="113"/>
        <w:rPr>
          <w:b/>
          <w:bCs/>
          <w:sz w:val="20"/>
          <w:szCs w:val="20"/>
          <w:highlight w:val="yellow"/>
        </w:rPr>
      </w:pPr>
    </w:p>
    <w:p w14:paraId="41355C30" w14:textId="77777777" w:rsidR="00130BB0" w:rsidRDefault="00130BB0">
      <w:pPr>
        <w:spacing w:before="10" w:after="0"/>
        <w:ind w:left="113"/>
        <w:rPr>
          <w:b/>
          <w:bCs/>
          <w:sz w:val="20"/>
          <w:szCs w:val="20"/>
          <w:highlight w:val="yellow"/>
        </w:rPr>
      </w:pPr>
    </w:p>
    <w:p w14:paraId="371E8118" w14:textId="77777777" w:rsidR="00130BB0" w:rsidRDefault="00130BB0">
      <w:pPr>
        <w:spacing w:before="10" w:after="0"/>
        <w:ind w:left="113"/>
        <w:rPr>
          <w:b/>
          <w:bCs/>
          <w:sz w:val="20"/>
          <w:szCs w:val="20"/>
          <w:highlight w:val="yellow"/>
        </w:rPr>
      </w:pPr>
    </w:p>
    <w:p w14:paraId="284B3F86" w14:textId="77777777" w:rsidR="00130BB0" w:rsidRDefault="00130BB0">
      <w:pPr>
        <w:spacing w:before="10" w:after="0"/>
        <w:ind w:left="113"/>
        <w:rPr>
          <w:b/>
          <w:bCs/>
          <w:sz w:val="20"/>
          <w:szCs w:val="20"/>
          <w:highlight w:val="yellow"/>
        </w:rPr>
      </w:pPr>
    </w:p>
    <w:p w14:paraId="69D0CE4B" w14:textId="77777777" w:rsidR="00130BB0" w:rsidRDefault="00130BB0">
      <w:pPr>
        <w:spacing w:before="10" w:after="0"/>
        <w:ind w:left="113"/>
        <w:rPr>
          <w:b/>
          <w:bCs/>
          <w:sz w:val="20"/>
          <w:szCs w:val="20"/>
          <w:highlight w:val="yellow"/>
        </w:rPr>
      </w:pPr>
    </w:p>
    <w:p w14:paraId="0A87128E" w14:textId="77777777" w:rsidR="00130BB0" w:rsidRDefault="00130BB0">
      <w:pPr>
        <w:spacing w:before="10" w:after="0"/>
        <w:ind w:left="113"/>
        <w:rPr>
          <w:b/>
          <w:bCs/>
          <w:sz w:val="20"/>
          <w:szCs w:val="20"/>
          <w:highlight w:val="yellow"/>
        </w:rPr>
      </w:pPr>
    </w:p>
    <w:p w14:paraId="7ADF75FF" w14:textId="77777777" w:rsidR="00130BB0" w:rsidRDefault="00130BB0">
      <w:pPr>
        <w:spacing w:before="10" w:after="0"/>
        <w:ind w:left="113"/>
        <w:rPr>
          <w:b/>
          <w:bCs/>
          <w:sz w:val="20"/>
          <w:szCs w:val="20"/>
          <w:highlight w:val="yellow"/>
        </w:rPr>
      </w:pPr>
    </w:p>
    <w:p w14:paraId="69BEC27A" w14:textId="77777777" w:rsidR="00130BB0" w:rsidRDefault="00130BB0">
      <w:pPr>
        <w:spacing w:before="10" w:after="0"/>
        <w:ind w:left="113"/>
        <w:rPr>
          <w:b/>
          <w:bCs/>
          <w:sz w:val="20"/>
          <w:szCs w:val="20"/>
          <w:highlight w:val="yellow"/>
        </w:rPr>
      </w:pPr>
    </w:p>
    <w:p w14:paraId="5637B27D" w14:textId="77777777" w:rsidR="00130BB0" w:rsidRDefault="00130BB0">
      <w:pPr>
        <w:spacing w:before="10" w:after="0"/>
        <w:ind w:left="113"/>
        <w:rPr>
          <w:b/>
          <w:bCs/>
          <w:sz w:val="20"/>
          <w:szCs w:val="20"/>
          <w:highlight w:val="yellow"/>
        </w:rPr>
      </w:pPr>
    </w:p>
    <w:p w14:paraId="31C73C07" w14:textId="77777777" w:rsidR="00130BB0" w:rsidRDefault="00130BB0">
      <w:pPr>
        <w:spacing w:before="10" w:after="0"/>
        <w:ind w:left="113"/>
        <w:rPr>
          <w:b/>
          <w:bCs/>
          <w:sz w:val="20"/>
          <w:szCs w:val="20"/>
          <w:highlight w:val="yellow"/>
        </w:rPr>
      </w:pPr>
    </w:p>
    <w:p w14:paraId="4356B17C" w14:textId="77777777" w:rsidR="00130BB0" w:rsidRDefault="00130BB0">
      <w:pPr>
        <w:spacing w:before="10" w:after="0"/>
        <w:ind w:left="113"/>
        <w:rPr>
          <w:b/>
          <w:bCs/>
          <w:sz w:val="20"/>
          <w:szCs w:val="20"/>
          <w:highlight w:val="yellow"/>
        </w:rPr>
      </w:pPr>
    </w:p>
    <w:p w14:paraId="6FE3ACD3" w14:textId="77777777" w:rsidR="00130BB0" w:rsidRDefault="00130BB0">
      <w:pPr>
        <w:spacing w:before="10" w:after="0"/>
        <w:ind w:left="113"/>
        <w:rPr>
          <w:b/>
          <w:bCs/>
          <w:sz w:val="20"/>
          <w:szCs w:val="20"/>
          <w:highlight w:val="yellow"/>
        </w:rPr>
      </w:pPr>
    </w:p>
    <w:p w14:paraId="0C69FF22" w14:textId="77777777" w:rsidR="00130BB0" w:rsidRDefault="00130BB0">
      <w:pPr>
        <w:spacing w:before="10" w:after="0"/>
        <w:ind w:left="113"/>
        <w:rPr>
          <w:b/>
          <w:bCs/>
          <w:sz w:val="20"/>
          <w:szCs w:val="20"/>
          <w:highlight w:val="yellow"/>
        </w:rPr>
      </w:pPr>
    </w:p>
    <w:p w14:paraId="596D8528" w14:textId="77777777" w:rsidR="00130BB0" w:rsidRDefault="00000000">
      <w:pPr>
        <w:pStyle w:val="Overskrift1"/>
      </w:pPr>
      <w:bookmarkStart w:id="142" w:name="_Toc117762904"/>
      <w:r>
        <w:lastRenderedPageBreak/>
        <w:t>Ikrafttrædelse og offentliggørelse</w:t>
      </w:r>
      <w:bookmarkEnd w:id="142"/>
    </w:p>
    <w:p w14:paraId="599A2626" w14:textId="77777777" w:rsidR="00130BB0" w:rsidRDefault="00000000">
      <w:pPr>
        <w:spacing w:before="10" w:after="0"/>
        <w:ind w:left="113"/>
        <w:rPr>
          <w:sz w:val="20"/>
          <w:szCs w:val="20"/>
        </w:rPr>
      </w:pPr>
      <w:r>
        <w:rPr>
          <w:sz w:val="20"/>
          <w:szCs w:val="20"/>
        </w:rPr>
        <w:t xml:space="preserve">Regulativet udarbejdes af vandforsyningen og godkendes af kommunalbestyrelsen, jf. vandforsyningslovens § 55, stk. 2. Kommunalbestyrelsens godkendelse sker efter forudgående forhandling med vandforsyningen. </w:t>
      </w:r>
    </w:p>
    <w:p w14:paraId="09B658C0" w14:textId="77777777" w:rsidR="00130BB0" w:rsidRDefault="00130BB0">
      <w:pPr>
        <w:spacing w:before="10" w:after="0"/>
        <w:ind w:left="113"/>
        <w:rPr>
          <w:sz w:val="20"/>
          <w:szCs w:val="20"/>
        </w:rPr>
      </w:pPr>
    </w:p>
    <w:p w14:paraId="3377622B" w14:textId="77777777" w:rsidR="00130BB0" w:rsidRDefault="00000000">
      <w:pPr>
        <w:spacing w:before="10" w:after="0"/>
        <w:ind w:left="113"/>
        <w:rPr>
          <w:sz w:val="20"/>
          <w:szCs w:val="20"/>
        </w:rPr>
      </w:pPr>
      <w:r>
        <w:rPr>
          <w:sz w:val="20"/>
          <w:szCs w:val="20"/>
        </w:rPr>
        <w:t xml:space="preserve">Ved godkendelsen får regulativet retsvirkning, herunder som grundlag for at udarbejde takstblad og opkræve anlægs- og driftsbidrag, gebyrer m.v. fra brugerne. </w:t>
      </w:r>
    </w:p>
    <w:p w14:paraId="05FDC9BE" w14:textId="77777777" w:rsidR="00130BB0" w:rsidRDefault="00130BB0">
      <w:pPr>
        <w:spacing w:before="10" w:after="0"/>
        <w:ind w:left="113"/>
        <w:rPr>
          <w:sz w:val="20"/>
          <w:szCs w:val="20"/>
        </w:rPr>
      </w:pPr>
    </w:p>
    <w:p w14:paraId="74312163" w14:textId="77777777" w:rsidR="00130BB0" w:rsidRDefault="00000000">
      <w:pPr>
        <w:spacing w:before="10" w:after="0"/>
        <w:ind w:left="113"/>
        <w:rPr>
          <w:sz w:val="20"/>
          <w:szCs w:val="20"/>
        </w:rPr>
      </w:pPr>
      <w:r>
        <w:rPr>
          <w:sz w:val="20"/>
          <w:szCs w:val="20"/>
        </w:rPr>
        <w:t xml:space="preserve">Det skal fremgå af regulativet, at det er godkendt af kommunalbestyrelsen og dermed gyldigt. </w:t>
      </w:r>
    </w:p>
    <w:p w14:paraId="1BDAC8FB" w14:textId="77777777" w:rsidR="00130BB0" w:rsidRDefault="00130BB0">
      <w:pPr>
        <w:spacing w:before="10" w:after="0"/>
        <w:ind w:left="113"/>
        <w:rPr>
          <w:sz w:val="20"/>
          <w:szCs w:val="20"/>
        </w:rPr>
      </w:pPr>
    </w:p>
    <w:p w14:paraId="335CFBF5" w14:textId="77777777" w:rsidR="00130BB0" w:rsidRDefault="00000000">
      <w:pPr>
        <w:spacing w:before="10" w:after="0"/>
        <w:ind w:left="113"/>
        <w:rPr>
          <w:sz w:val="20"/>
          <w:szCs w:val="20"/>
        </w:rPr>
      </w:pPr>
      <w:r>
        <w:rPr>
          <w:sz w:val="20"/>
          <w:szCs w:val="20"/>
        </w:rPr>
        <w:t xml:space="preserve">Derfor indledes regulativet med oplysning om, hvornår det er godkendt af kommunen, og hvornår det træder i kraft. Det gældende regulativ skal være tilgængeligt for forbrugerne. </w:t>
      </w:r>
    </w:p>
    <w:p w14:paraId="113AB761" w14:textId="77777777" w:rsidR="00130BB0" w:rsidRDefault="00130BB0">
      <w:pPr>
        <w:spacing w:before="10" w:after="0"/>
        <w:ind w:left="113"/>
        <w:rPr>
          <w:sz w:val="20"/>
          <w:szCs w:val="20"/>
        </w:rPr>
      </w:pPr>
    </w:p>
    <w:p w14:paraId="1499C1C2" w14:textId="77777777" w:rsidR="00130BB0" w:rsidRDefault="00000000">
      <w:pPr>
        <w:spacing w:before="10" w:after="0"/>
        <w:ind w:left="113"/>
        <w:rPr>
          <w:sz w:val="20"/>
          <w:szCs w:val="20"/>
        </w:rPr>
      </w:pPr>
      <w:r>
        <w:rPr>
          <w:sz w:val="20"/>
          <w:szCs w:val="20"/>
        </w:rPr>
        <w:t xml:space="preserve">Dette regulativ er godkendt af </w:t>
      </w:r>
      <w:r>
        <w:rPr>
          <w:sz w:val="20"/>
          <w:szCs w:val="20"/>
          <w:highlight w:val="yellow"/>
        </w:rPr>
        <w:t>xxx Kommune</w:t>
      </w:r>
      <w:r>
        <w:rPr>
          <w:sz w:val="20"/>
          <w:szCs w:val="20"/>
        </w:rPr>
        <w:t xml:space="preserve"> og træder i kraft den </w:t>
      </w:r>
      <w:r>
        <w:rPr>
          <w:sz w:val="20"/>
          <w:szCs w:val="20"/>
          <w:highlight w:val="yellow"/>
        </w:rPr>
        <w:t>dato</w:t>
      </w:r>
      <w:r>
        <w:rPr>
          <w:sz w:val="20"/>
          <w:szCs w:val="20"/>
        </w:rPr>
        <w:t xml:space="preserve">. Samtidig ophæves det tidligere regulativ af </w:t>
      </w:r>
      <w:r>
        <w:rPr>
          <w:sz w:val="20"/>
          <w:szCs w:val="20"/>
          <w:highlight w:val="yellow"/>
        </w:rPr>
        <w:t>dato</w:t>
      </w:r>
      <w:r>
        <w:rPr>
          <w:sz w:val="20"/>
          <w:szCs w:val="20"/>
        </w:rPr>
        <w:t>.</w:t>
      </w:r>
    </w:p>
    <w:p w14:paraId="69AAE7D2" w14:textId="77777777" w:rsidR="00130BB0" w:rsidRDefault="00130BB0">
      <w:pPr>
        <w:spacing w:before="10" w:after="0"/>
        <w:ind w:left="113"/>
        <w:rPr>
          <w:sz w:val="20"/>
          <w:szCs w:val="20"/>
        </w:rPr>
      </w:pPr>
    </w:p>
    <w:p w14:paraId="5C8C53E8" w14:textId="77777777" w:rsidR="00130BB0" w:rsidRDefault="00000000">
      <w:pPr>
        <w:spacing w:before="10" w:after="0"/>
        <w:ind w:left="113"/>
        <w:rPr>
          <w:sz w:val="20"/>
          <w:szCs w:val="20"/>
        </w:rPr>
      </w:pPr>
      <w:r>
        <w:rPr>
          <w:sz w:val="20"/>
          <w:szCs w:val="20"/>
        </w:rPr>
        <w:t>Regulativet kan til enhver tid erstattes af et nyt regulativ, der er udarbejdet i medfør af vandforsyningsloven.</w:t>
      </w:r>
    </w:p>
    <w:p w14:paraId="0E7BC559" w14:textId="77777777" w:rsidR="00130BB0" w:rsidRDefault="00130BB0">
      <w:pPr>
        <w:spacing w:before="10" w:after="0"/>
        <w:ind w:left="113"/>
        <w:rPr>
          <w:sz w:val="20"/>
          <w:szCs w:val="20"/>
        </w:rPr>
      </w:pPr>
    </w:p>
    <w:p w14:paraId="3D4EA78C" w14:textId="77777777" w:rsidR="00130BB0" w:rsidRDefault="00000000">
      <w:pPr>
        <w:spacing w:before="10" w:after="0"/>
        <w:ind w:left="113"/>
        <w:rPr>
          <w:sz w:val="20"/>
          <w:szCs w:val="20"/>
        </w:rPr>
      </w:pPr>
      <w:r>
        <w:rPr>
          <w:sz w:val="20"/>
          <w:szCs w:val="20"/>
        </w:rPr>
        <w:t>Bestemmelser i senere lovændringer, der strider mod dette regulativ, kan umiddelbart indarbejdes.</w:t>
      </w:r>
    </w:p>
    <w:p w14:paraId="0D7E72E4" w14:textId="77777777" w:rsidR="00130BB0" w:rsidRDefault="00130BB0">
      <w:pPr>
        <w:spacing w:before="10" w:after="0"/>
        <w:ind w:left="113"/>
        <w:rPr>
          <w:sz w:val="20"/>
          <w:szCs w:val="20"/>
        </w:rPr>
      </w:pPr>
    </w:p>
    <w:p w14:paraId="470A3DD0" w14:textId="77777777" w:rsidR="00130BB0" w:rsidRDefault="00130BB0">
      <w:pPr>
        <w:spacing w:before="10" w:after="0"/>
        <w:ind w:left="113"/>
        <w:rPr>
          <w:sz w:val="20"/>
          <w:szCs w:val="20"/>
        </w:rPr>
      </w:pPr>
    </w:p>
    <w:p w14:paraId="6EF23C1C" w14:textId="77777777" w:rsidR="00130BB0" w:rsidRDefault="00130BB0">
      <w:pPr>
        <w:spacing w:before="10" w:after="0"/>
        <w:ind w:left="113"/>
        <w:rPr>
          <w:sz w:val="20"/>
          <w:szCs w:val="20"/>
        </w:rPr>
      </w:pPr>
    </w:p>
    <w:p w14:paraId="5DF8FF6C" w14:textId="77777777" w:rsidR="00130BB0" w:rsidRDefault="00130BB0">
      <w:pPr>
        <w:spacing w:before="10" w:after="0"/>
        <w:ind w:left="113"/>
        <w:rPr>
          <w:sz w:val="20"/>
          <w:szCs w:val="20"/>
        </w:rPr>
      </w:pPr>
    </w:p>
    <w:p w14:paraId="346BB8D0" w14:textId="77777777" w:rsidR="00130BB0" w:rsidRDefault="00130BB0">
      <w:pPr>
        <w:spacing w:before="10" w:after="0"/>
        <w:ind w:left="113"/>
        <w:rPr>
          <w:sz w:val="20"/>
          <w:szCs w:val="20"/>
        </w:rPr>
      </w:pPr>
    </w:p>
    <w:p w14:paraId="239DD097" w14:textId="77777777" w:rsidR="00130BB0" w:rsidRDefault="00130BB0">
      <w:pPr>
        <w:spacing w:before="10" w:after="0"/>
        <w:ind w:left="113"/>
        <w:rPr>
          <w:sz w:val="20"/>
          <w:szCs w:val="20"/>
        </w:rPr>
      </w:pPr>
    </w:p>
    <w:p w14:paraId="78580034" w14:textId="77777777" w:rsidR="00130BB0" w:rsidRDefault="00130BB0">
      <w:pPr>
        <w:spacing w:before="10" w:after="0"/>
        <w:ind w:left="113"/>
        <w:rPr>
          <w:sz w:val="20"/>
          <w:szCs w:val="20"/>
        </w:rPr>
      </w:pPr>
    </w:p>
    <w:p w14:paraId="630CB271" w14:textId="77777777" w:rsidR="00130BB0" w:rsidRDefault="00130BB0">
      <w:pPr>
        <w:spacing w:before="10" w:after="0"/>
        <w:ind w:left="113"/>
        <w:rPr>
          <w:sz w:val="20"/>
          <w:szCs w:val="20"/>
        </w:rPr>
      </w:pPr>
    </w:p>
    <w:p w14:paraId="79267416" w14:textId="77777777" w:rsidR="00130BB0" w:rsidRDefault="00130BB0">
      <w:pPr>
        <w:spacing w:before="10" w:after="0"/>
        <w:ind w:left="113"/>
        <w:rPr>
          <w:sz w:val="20"/>
          <w:szCs w:val="20"/>
        </w:rPr>
      </w:pPr>
    </w:p>
    <w:p w14:paraId="5340646E" w14:textId="77777777" w:rsidR="00130BB0" w:rsidRDefault="00130BB0">
      <w:pPr>
        <w:spacing w:before="10" w:after="0"/>
        <w:ind w:left="113"/>
        <w:rPr>
          <w:sz w:val="20"/>
          <w:szCs w:val="20"/>
        </w:rPr>
      </w:pPr>
    </w:p>
    <w:p w14:paraId="6859B44A" w14:textId="77777777" w:rsidR="00130BB0" w:rsidRDefault="00130BB0">
      <w:pPr>
        <w:spacing w:before="10" w:after="0"/>
        <w:ind w:left="113"/>
        <w:rPr>
          <w:sz w:val="20"/>
          <w:szCs w:val="20"/>
        </w:rPr>
      </w:pPr>
    </w:p>
    <w:p w14:paraId="54665D0A" w14:textId="77777777" w:rsidR="00130BB0" w:rsidRDefault="00130BB0">
      <w:pPr>
        <w:spacing w:before="10" w:after="0"/>
        <w:ind w:left="113"/>
        <w:rPr>
          <w:sz w:val="20"/>
          <w:szCs w:val="20"/>
        </w:rPr>
      </w:pPr>
    </w:p>
    <w:p w14:paraId="760C2085" w14:textId="77777777" w:rsidR="00130BB0" w:rsidRDefault="00130BB0">
      <w:pPr>
        <w:spacing w:before="10" w:after="0"/>
        <w:ind w:left="113"/>
        <w:rPr>
          <w:sz w:val="20"/>
          <w:szCs w:val="20"/>
        </w:rPr>
      </w:pPr>
    </w:p>
    <w:p w14:paraId="4A4890FE" w14:textId="77777777" w:rsidR="00130BB0" w:rsidRDefault="00130BB0">
      <w:pPr>
        <w:spacing w:before="10" w:after="0"/>
        <w:ind w:left="113"/>
        <w:rPr>
          <w:sz w:val="20"/>
          <w:szCs w:val="20"/>
        </w:rPr>
      </w:pPr>
    </w:p>
    <w:p w14:paraId="5CEF31B8" w14:textId="77777777" w:rsidR="00130BB0" w:rsidRDefault="00130BB0">
      <w:pPr>
        <w:spacing w:before="10" w:after="0"/>
        <w:ind w:left="113"/>
        <w:rPr>
          <w:sz w:val="20"/>
          <w:szCs w:val="20"/>
        </w:rPr>
      </w:pPr>
    </w:p>
    <w:p w14:paraId="5F534AB1" w14:textId="77777777" w:rsidR="00130BB0" w:rsidRDefault="00130BB0">
      <w:pPr>
        <w:spacing w:before="10" w:after="0"/>
        <w:ind w:left="113"/>
        <w:rPr>
          <w:sz w:val="20"/>
          <w:szCs w:val="20"/>
        </w:rPr>
      </w:pPr>
    </w:p>
    <w:p w14:paraId="196542E4" w14:textId="77777777" w:rsidR="00130BB0" w:rsidRDefault="00130BB0">
      <w:pPr>
        <w:spacing w:before="10" w:after="0"/>
        <w:ind w:left="113"/>
        <w:rPr>
          <w:sz w:val="20"/>
          <w:szCs w:val="20"/>
        </w:rPr>
      </w:pPr>
    </w:p>
    <w:p w14:paraId="5CC3EF75" w14:textId="77777777" w:rsidR="00130BB0" w:rsidRDefault="00130BB0">
      <w:pPr>
        <w:spacing w:before="10" w:after="0"/>
        <w:ind w:left="113"/>
        <w:rPr>
          <w:sz w:val="20"/>
          <w:szCs w:val="20"/>
        </w:rPr>
      </w:pPr>
    </w:p>
    <w:p w14:paraId="63C6320B" w14:textId="77777777" w:rsidR="00130BB0" w:rsidRDefault="00130BB0">
      <w:pPr>
        <w:spacing w:before="10" w:after="0"/>
        <w:ind w:left="113"/>
        <w:rPr>
          <w:sz w:val="20"/>
          <w:szCs w:val="20"/>
        </w:rPr>
      </w:pPr>
    </w:p>
    <w:p w14:paraId="457AC855" w14:textId="77777777" w:rsidR="00130BB0" w:rsidRDefault="00130BB0">
      <w:pPr>
        <w:spacing w:before="10" w:after="0"/>
        <w:ind w:left="113"/>
        <w:rPr>
          <w:sz w:val="20"/>
          <w:szCs w:val="20"/>
        </w:rPr>
      </w:pPr>
    </w:p>
    <w:p w14:paraId="126433C8" w14:textId="77777777" w:rsidR="00130BB0" w:rsidRDefault="00130BB0">
      <w:pPr>
        <w:spacing w:before="10" w:after="0"/>
        <w:ind w:left="113"/>
        <w:rPr>
          <w:sz w:val="20"/>
          <w:szCs w:val="20"/>
        </w:rPr>
      </w:pPr>
    </w:p>
    <w:sectPr w:rsidR="00130BB0">
      <w:headerReference w:type="even" r:id="rId15"/>
      <w:headerReference w:type="default" r:id="rId16"/>
      <w:footerReference w:type="even" r:id="rId17"/>
      <w:footerReference w:type="default" r:id="rId18"/>
      <w:footerReference w:type="first" r:id="rId19"/>
      <w:pgSz w:w="11906" w:h="16838"/>
      <w:pgMar w:top="777" w:right="2268" w:bottom="1418" w:left="851" w:header="567" w:footer="93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7AD9D9" w14:textId="77777777" w:rsidR="00CE02FB" w:rsidRDefault="00CE02FB">
      <w:pPr>
        <w:spacing w:line="240" w:lineRule="auto"/>
      </w:pPr>
      <w:r>
        <w:separator/>
      </w:r>
    </w:p>
  </w:endnote>
  <w:endnote w:type="continuationSeparator" w:id="0">
    <w:p w14:paraId="04305448" w14:textId="77777777" w:rsidR="00CE02FB" w:rsidRDefault="00CE02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Verdana-Bold">
    <w:altName w:val="AMGDT"/>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962861"/>
      <w:docPartObj>
        <w:docPartGallery w:val="AutoText"/>
      </w:docPartObj>
    </w:sdtPr>
    <w:sdtContent>
      <w:p w14:paraId="58691CB0" w14:textId="77777777" w:rsidR="00130BB0" w:rsidRDefault="00130BB0">
        <w:pPr>
          <w:pStyle w:val="Sidefod"/>
        </w:pPr>
      </w:p>
      <w:tbl>
        <w:tblPr>
          <w:tblW w:w="10205" w:type="dxa"/>
          <w:tblBorders>
            <w:top w:val="single" w:sz="4" w:space="0" w:color="auto"/>
          </w:tblBorders>
          <w:tblLayout w:type="fixed"/>
          <w:tblCellMar>
            <w:left w:w="0" w:type="dxa"/>
            <w:right w:w="0" w:type="dxa"/>
          </w:tblCellMar>
          <w:tblLook w:val="04A0" w:firstRow="1" w:lastRow="0" w:firstColumn="1" w:lastColumn="0" w:noHBand="0" w:noVBand="1"/>
        </w:tblPr>
        <w:tblGrid>
          <w:gridCol w:w="10205"/>
        </w:tblGrid>
        <w:tr w:rsidR="00130BB0" w14:paraId="37210647" w14:textId="77777777">
          <w:trPr>
            <w:trHeight w:hRule="exact" w:val="567"/>
          </w:trPr>
          <w:tc>
            <w:tcPr>
              <w:tcW w:w="1274" w:type="dxa"/>
              <w:vAlign w:val="bottom"/>
            </w:tcPr>
            <w:p w14:paraId="537E80D3" w14:textId="77777777" w:rsidR="00130BB0" w:rsidRDefault="00000000">
              <w:pPr>
                <w:pStyle w:val="Sidefod"/>
                <w:rPr>
                  <w:sz w:val="16"/>
                  <w:szCs w:val="16"/>
                </w:rPr>
              </w:pPr>
              <w:r>
                <w:rPr>
                  <w:sz w:val="16"/>
                  <w:szCs w:val="16"/>
                </w:rPr>
                <w:t xml:space="preserve">Side </w:t>
              </w:r>
              <w:r>
                <w:rPr>
                  <w:sz w:val="16"/>
                  <w:szCs w:val="16"/>
                </w:rPr>
                <w:fldChar w:fldCharType="begin"/>
              </w:r>
              <w:r>
                <w:rPr>
                  <w:sz w:val="16"/>
                  <w:szCs w:val="16"/>
                </w:rPr>
                <w:instrText xml:space="preserve"> page </w:instrText>
              </w:r>
              <w:r>
                <w:rPr>
                  <w:sz w:val="16"/>
                  <w:szCs w:val="16"/>
                </w:rPr>
                <w:fldChar w:fldCharType="separate"/>
              </w:r>
              <w:r>
                <w:rPr>
                  <w:sz w:val="16"/>
                  <w:szCs w:val="16"/>
                </w:rPr>
                <w:t>5</w:t>
              </w:r>
              <w:r>
                <w:rPr>
                  <w:sz w:val="16"/>
                  <w:szCs w:val="16"/>
                </w:rPr>
                <w:fldChar w:fldCharType="end"/>
              </w:r>
              <w:r>
                <w:rPr>
                  <w:sz w:val="16"/>
                  <w:szCs w:val="16"/>
                </w:rPr>
                <w:t xml:space="preserve"> af </w:t>
              </w:r>
              <w:r>
                <w:rPr>
                  <w:sz w:val="16"/>
                  <w:szCs w:val="16"/>
                </w:rPr>
                <w:fldChar w:fldCharType="begin"/>
              </w:r>
              <w:r>
                <w:rPr>
                  <w:sz w:val="16"/>
                  <w:szCs w:val="16"/>
                </w:rPr>
                <w:instrText xml:space="preserve"> numpages </w:instrText>
              </w:r>
              <w:r>
                <w:rPr>
                  <w:sz w:val="16"/>
                  <w:szCs w:val="16"/>
                </w:rPr>
                <w:fldChar w:fldCharType="separate"/>
              </w:r>
              <w:r>
                <w:rPr>
                  <w:sz w:val="16"/>
                  <w:szCs w:val="16"/>
                </w:rPr>
                <w:t>43</w:t>
              </w:r>
              <w:r>
                <w:rPr>
                  <w:sz w:val="16"/>
                  <w:szCs w:val="16"/>
                </w:rPr>
                <w:fldChar w:fldCharType="end"/>
              </w:r>
            </w:p>
          </w:tc>
        </w:tr>
      </w:tbl>
      <w:p w14:paraId="08FAB3A7" w14:textId="77777777" w:rsidR="00130BB0" w:rsidRDefault="00000000">
        <w:pPr>
          <w:pStyle w:val="Sidefod"/>
        </w:pPr>
      </w:p>
    </w:sdtContent>
  </w:sdt>
  <w:p w14:paraId="14CAC9B0" w14:textId="77777777" w:rsidR="00130BB0" w:rsidRDefault="00130BB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Borders>
        <w:top w:val="single" w:sz="4" w:space="0" w:color="auto"/>
      </w:tblBorders>
      <w:tblLayout w:type="fixed"/>
      <w:tblCellMar>
        <w:left w:w="0" w:type="dxa"/>
        <w:right w:w="0" w:type="dxa"/>
      </w:tblCellMar>
      <w:tblLook w:val="04A0" w:firstRow="1" w:lastRow="0" w:firstColumn="1" w:lastColumn="0" w:noHBand="0" w:noVBand="1"/>
    </w:tblPr>
    <w:tblGrid>
      <w:gridCol w:w="8931"/>
      <w:gridCol w:w="1274"/>
    </w:tblGrid>
    <w:tr w:rsidR="00130BB0" w14:paraId="5051C8F8" w14:textId="77777777">
      <w:trPr>
        <w:trHeight w:hRule="exact" w:val="567"/>
      </w:trPr>
      <w:tc>
        <w:tcPr>
          <w:tcW w:w="8931" w:type="dxa"/>
          <w:vAlign w:val="bottom"/>
        </w:tcPr>
        <w:p w14:paraId="4894AB76" w14:textId="77777777" w:rsidR="00130BB0" w:rsidRDefault="00130BB0">
          <w:pPr>
            <w:pStyle w:val="Sidefod"/>
          </w:pPr>
        </w:p>
      </w:tc>
      <w:tc>
        <w:tcPr>
          <w:tcW w:w="1274" w:type="dxa"/>
          <w:vAlign w:val="bottom"/>
        </w:tcPr>
        <w:p w14:paraId="0A82A071" w14:textId="77777777" w:rsidR="00130BB0" w:rsidRDefault="00000000">
          <w:pPr>
            <w:pStyle w:val="Sidefod"/>
            <w:jc w:val="right"/>
            <w:rPr>
              <w:sz w:val="16"/>
              <w:szCs w:val="16"/>
            </w:rPr>
          </w:pPr>
          <w:r>
            <w:rPr>
              <w:sz w:val="16"/>
              <w:szCs w:val="16"/>
            </w:rPr>
            <w:t xml:space="preserve">Side </w:t>
          </w:r>
          <w:r>
            <w:rPr>
              <w:sz w:val="16"/>
              <w:szCs w:val="16"/>
            </w:rPr>
            <w:fldChar w:fldCharType="begin"/>
          </w:r>
          <w:r>
            <w:rPr>
              <w:sz w:val="16"/>
              <w:szCs w:val="16"/>
            </w:rPr>
            <w:instrText xml:space="preserve"> page </w:instrText>
          </w:r>
          <w:r>
            <w:rPr>
              <w:sz w:val="16"/>
              <w:szCs w:val="16"/>
            </w:rPr>
            <w:fldChar w:fldCharType="separate"/>
          </w:r>
          <w:r>
            <w:rPr>
              <w:sz w:val="16"/>
              <w:szCs w:val="16"/>
            </w:rPr>
            <w:t>5</w:t>
          </w:r>
          <w:r>
            <w:rPr>
              <w:sz w:val="16"/>
              <w:szCs w:val="16"/>
            </w:rPr>
            <w:fldChar w:fldCharType="end"/>
          </w:r>
          <w:r>
            <w:rPr>
              <w:sz w:val="16"/>
              <w:szCs w:val="16"/>
            </w:rPr>
            <w:t xml:space="preserve"> af </w:t>
          </w:r>
          <w:r>
            <w:rPr>
              <w:sz w:val="16"/>
              <w:szCs w:val="16"/>
            </w:rPr>
            <w:fldChar w:fldCharType="begin"/>
          </w:r>
          <w:r>
            <w:rPr>
              <w:sz w:val="16"/>
              <w:szCs w:val="16"/>
            </w:rPr>
            <w:instrText xml:space="preserve"> numpages </w:instrText>
          </w:r>
          <w:r>
            <w:rPr>
              <w:sz w:val="16"/>
              <w:szCs w:val="16"/>
            </w:rPr>
            <w:fldChar w:fldCharType="separate"/>
          </w:r>
          <w:r>
            <w:rPr>
              <w:sz w:val="16"/>
              <w:szCs w:val="16"/>
            </w:rPr>
            <w:t>43</w:t>
          </w:r>
          <w:r>
            <w:rPr>
              <w:sz w:val="16"/>
              <w:szCs w:val="16"/>
            </w:rPr>
            <w:fldChar w:fldCharType="end"/>
          </w:r>
        </w:p>
      </w:tc>
    </w:tr>
  </w:tbl>
  <w:p w14:paraId="6C97BB97" w14:textId="77777777" w:rsidR="00130BB0" w:rsidRDefault="00130BB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71C1" w14:textId="77777777" w:rsidR="00130BB0" w:rsidRDefault="00000000">
    <w:pPr>
      <w:pStyle w:val="Sidefod"/>
    </w:pPr>
    <w:r>
      <w:rPr>
        <w:noProof/>
      </w:rPr>
      <w:drawing>
        <wp:anchor distT="0" distB="0" distL="114300" distR="114300" simplePos="0" relativeHeight="251662336" behindDoc="0" locked="0" layoutInCell="1" allowOverlap="1" wp14:anchorId="263A2FF6" wp14:editId="214EBF32">
          <wp:simplePos x="0" y="0"/>
          <wp:positionH relativeFrom="page">
            <wp:posOffset>3455035</wp:posOffset>
          </wp:positionH>
          <wp:positionV relativeFrom="paragraph">
            <wp:posOffset>-215265</wp:posOffset>
          </wp:positionV>
          <wp:extent cx="1736090" cy="687070"/>
          <wp:effectExtent l="0" t="0" r="0" b="0"/>
          <wp:wrapThrough wrapText="bothSides">
            <wp:wrapPolygon edited="0">
              <wp:start x="2844" y="0"/>
              <wp:lineTo x="1659" y="2994"/>
              <wp:lineTo x="0" y="8983"/>
              <wp:lineTo x="0" y="14373"/>
              <wp:lineTo x="474" y="19165"/>
              <wp:lineTo x="2370" y="20961"/>
              <wp:lineTo x="4740" y="20961"/>
              <wp:lineTo x="20620" y="19165"/>
              <wp:lineTo x="21094" y="13774"/>
              <wp:lineTo x="14458" y="9582"/>
              <wp:lineTo x="4029" y="0"/>
              <wp:lineTo x="2844" y="0"/>
            </wp:wrapPolygon>
          </wp:wrapThrough>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Billede 30"/>
                  <pic:cNvPicPr>
                    <a:picLocks noChangeAspect="1"/>
                  </pic:cNvPicPr>
                </pic:nvPicPr>
                <pic:blipFill>
                  <a:blip r:embed="rId1">
                    <a:extLst>
                      <a:ext uri="{28A0092B-C50C-407E-A947-70E740481C1C}">
                        <a14:useLocalDpi xmlns:a14="http://schemas.microsoft.com/office/drawing/2010/main" val="0"/>
                      </a:ext>
                    </a:extLst>
                  </a:blip>
                  <a:srcRect l="6708" t="13646" r="4380" b="14740"/>
                  <a:stretch>
                    <a:fillRect/>
                  </a:stretch>
                </pic:blipFill>
                <pic:spPr>
                  <a:xfrm>
                    <a:off x="0" y="0"/>
                    <a:ext cx="1736090" cy="687070"/>
                  </a:xfrm>
                  <a:prstGeom prst="rect">
                    <a:avLst/>
                  </a:prstGeom>
                  <a:ln>
                    <a:noFill/>
                  </a:ln>
                </pic:spPr>
              </pic:pic>
            </a:graphicData>
          </a:graphic>
        </wp:anchor>
      </w:drawing>
    </w:r>
    <w:r>
      <w:rPr>
        <w:noProof/>
      </w:rPr>
      <w:drawing>
        <wp:anchor distT="0" distB="0" distL="114300" distR="114300" simplePos="0" relativeHeight="251661312" behindDoc="1" locked="0" layoutInCell="1" allowOverlap="1" wp14:anchorId="650997EF" wp14:editId="3C16A38F">
          <wp:simplePos x="0" y="0"/>
          <wp:positionH relativeFrom="page">
            <wp:posOffset>5508625</wp:posOffset>
          </wp:positionH>
          <wp:positionV relativeFrom="bottomMargin">
            <wp:align>top</wp:align>
          </wp:positionV>
          <wp:extent cx="1688465" cy="438785"/>
          <wp:effectExtent l="0" t="0" r="6985" b="0"/>
          <wp:wrapNone/>
          <wp:docPr id="31" name="LogoPage1"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LogoPage1" descr="C:\Users\Word Specialisten\AppData\Local\Microsoft\Windows\INetCache\Content.Word\DANVA_LOGO_201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688763" cy="439078"/>
                  </a:xfrm>
                  <a:prstGeom prst="rect">
                    <a:avLst/>
                  </a:prstGeom>
                  <a:noFill/>
                  <a:ln>
                    <a:noFill/>
                  </a:ln>
                </pic:spPr>
              </pic:pic>
            </a:graphicData>
          </a:graphic>
        </wp:anchor>
      </w:drawing>
    </w:r>
  </w:p>
  <w:p w14:paraId="0EC3A985" w14:textId="77777777" w:rsidR="00130BB0" w:rsidRDefault="00130BB0">
    <w:pPr>
      <w:pStyle w:val="Sidefod"/>
    </w:pPr>
  </w:p>
  <w:p w14:paraId="034B13D5" w14:textId="77777777" w:rsidR="00130BB0" w:rsidRDefault="00130BB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724C7" w14:textId="77777777" w:rsidR="00CE02FB" w:rsidRDefault="00CE02FB">
      <w:pPr>
        <w:spacing w:after="0" w:line="240" w:lineRule="auto"/>
      </w:pPr>
      <w:r>
        <w:separator/>
      </w:r>
    </w:p>
  </w:footnote>
  <w:footnote w:type="continuationSeparator" w:id="0">
    <w:p w14:paraId="13035B4A" w14:textId="77777777" w:rsidR="00CE02FB" w:rsidRDefault="00CE0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3C0E" w14:textId="77777777" w:rsidR="00130BB0" w:rsidRDefault="00130BB0"/>
  <w:tbl>
    <w:tblPr>
      <w:tblW w:w="10205" w:type="dxa"/>
      <w:tblLook w:val="04A0" w:firstRow="1" w:lastRow="0" w:firstColumn="1" w:lastColumn="0" w:noHBand="0" w:noVBand="1"/>
    </w:tblPr>
    <w:tblGrid>
      <w:gridCol w:w="10205"/>
    </w:tblGrid>
    <w:tr w:rsidR="00130BB0" w14:paraId="2CF8AFBE" w14:textId="77777777">
      <w:trPr>
        <w:trHeight w:hRule="exact" w:val="287"/>
      </w:trPr>
      <w:tc>
        <w:tcPr>
          <w:tcW w:w="10205" w:type="dxa"/>
          <w:tcBorders>
            <w:top w:val="nil"/>
            <w:left w:val="nil"/>
            <w:bottom w:val="single" w:sz="4" w:space="0" w:color="auto"/>
            <w:right w:val="nil"/>
          </w:tcBorders>
        </w:tcPr>
        <w:p w14:paraId="7914C5E4" w14:textId="77777777" w:rsidR="00130BB0" w:rsidRDefault="00130BB0"/>
      </w:tc>
    </w:tr>
  </w:tbl>
  <w:p w14:paraId="5B7AE5DC" w14:textId="77777777" w:rsidR="00130BB0" w:rsidRDefault="00130BB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Look w:val="04A0" w:firstRow="1" w:lastRow="0" w:firstColumn="1" w:lastColumn="0" w:noHBand="0" w:noVBand="1"/>
    </w:tblPr>
    <w:tblGrid>
      <w:gridCol w:w="10205"/>
    </w:tblGrid>
    <w:tr w:rsidR="00130BB0" w14:paraId="744F60EA" w14:textId="77777777">
      <w:trPr>
        <w:trHeight w:hRule="exact" w:val="183"/>
      </w:trPr>
      <w:tc>
        <w:tcPr>
          <w:tcW w:w="10205" w:type="dxa"/>
          <w:tcBorders>
            <w:top w:val="nil"/>
            <w:left w:val="nil"/>
            <w:bottom w:val="nil"/>
            <w:right w:val="nil"/>
          </w:tcBorders>
        </w:tcPr>
        <w:p w14:paraId="35EA3065" w14:textId="77777777" w:rsidR="00130BB0" w:rsidRDefault="00130BB0"/>
      </w:tc>
    </w:tr>
    <w:tr w:rsidR="00130BB0" w14:paraId="28270EAE" w14:textId="77777777">
      <w:trPr>
        <w:trHeight w:hRule="exact" w:val="183"/>
      </w:trPr>
      <w:tc>
        <w:tcPr>
          <w:tcW w:w="10205" w:type="dxa"/>
          <w:tcBorders>
            <w:top w:val="nil"/>
            <w:left w:val="nil"/>
            <w:bottom w:val="single" w:sz="4" w:space="0" w:color="auto"/>
            <w:right w:val="nil"/>
          </w:tcBorders>
        </w:tcPr>
        <w:p w14:paraId="2445E320" w14:textId="77777777" w:rsidR="00130BB0" w:rsidRDefault="00130BB0"/>
      </w:tc>
    </w:tr>
  </w:tbl>
  <w:p w14:paraId="7D6AEAB2" w14:textId="77777777" w:rsidR="00130BB0" w:rsidRDefault="00000000">
    <w:pPr>
      <w:pStyle w:val="Sidehoved"/>
      <w:spacing w:after="600"/>
    </w:pPr>
    <w:r>
      <w:rPr>
        <w:noProof/>
        <w:lang w:val="en-GB" w:eastAsia="en-GB"/>
      </w:rPr>
      <w:drawing>
        <wp:anchor distT="0" distB="0" distL="114300" distR="114300" simplePos="0" relativeHeight="251659264" behindDoc="1" locked="0" layoutInCell="1" allowOverlap="1" wp14:anchorId="5F228FD9" wp14:editId="4BF561EE">
          <wp:simplePos x="0" y="0"/>
          <wp:positionH relativeFrom="page">
            <wp:posOffset>5450840</wp:posOffset>
          </wp:positionH>
          <wp:positionV relativeFrom="page">
            <wp:posOffset>242570</wp:posOffset>
          </wp:positionV>
          <wp:extent cx="1506855" cy="391795"/>
          <wp:effectExtent l="0" t="0" r="4445" b="1905"/>
          <wp:wrapNone/>
          <wp:docPr id="28" name="LogoPage1" descr="C:\Users\Word Specialisten\AppData\Local\Microsoft\Windows\INetCache\Content.Word\DANVA_LOGO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LogoPage1" descr="C:\Users\Word Specialisten\AppData\Local\Microsoft\Windows\INetCache\Content.Word\DANVA_LOGO_201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06855" cy="391795"/>
                  </a:xfrm>
                  <a:prstGeom prst="rect">
                    <a:avLst/>
                  </a:prstGeom>
                  <a:noFill/>
                  <a:ln>
                    <a:noFill/>
                  </a:ln>
                </pic:spPr>
              </pic:pic>
            </a:graphicData>
          </a:graphic>
        </wp:anchor>
      </w:drawing>
    </w:r>
    <w:r>
      <w:rPr>
        <w:noProof/>
        <w:lang w:val="en-GB" w:eastAsia="en-GB"/>
      </w:rPr>
      <w:drawing>
        <wp:anchor distT="0" distB="0" distL="114300" distR="114300" simplePos="0" relativeHeight="251660288" behindDoc="0" locked="0" layoutInCell="1" allowOverlap="1" wp14:anchorId="1FBAC918" wp14:editId="5BC16B31">
          <wp:simplePos x="0" y="0"/>
          <wp:positionH relativeFrom="page">
            <wp:posOffset>4106545</wp:posOffset>
          </wp:positionH>
          <wp:positionV relativeFrom="page">
            <wp:posOffset>171450</wp:posOffset>
          </wp:positionV>
          <wp:extent cx="1436370" cy="521970"/>
          <wp:effectExtent l="0" t="0" r="0" b="0"/>
          <wp:wrapThrough wrapText="bothSides">
            <wp:wrapPolygon edited="0">
              <wp:start x="2292" y="0"/>
              <wp:lineTo x="0" y="8934"/>
              <wp:lineTo x="0" y="12088"/>
              <wp:lineTo x="191" y="17343"/>
              <wp:lineTo x="1910" y="20496"/>
              <wp:lineTo x="2101" y="21022"/>
              <wp:lineTo x="4393" y="21022"/>
              <wp:lineTo x="18907" y="18920"/>
              <wp:lineTo x="19098" y="13664"/>
              <wp:lineTo x="12605" y="8934"/>
              <wp:lineTo x="6684" y="8934"/>
              <wp:lineTo x="4202" y="0"/>
              <wp:lineTo x="2292" y="0"/>
            </wp:wrapPolygon>
          </wp:wrapThrough>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Billede 29"/>
                  <pic:cNvPicPr>
                    <a:picLocks noChangeAspect="1"/>
                  </pic:cNvPicPr>
                </pic:nvPicPr>
                <pic:blipFill>
                  <a:blip r:embed="rId2">
                    <a:extLst>
                      <a:ext uri="{28A0092B-C50C-407E-A947-70E740481C1C}">
                        <a14:useLocalDpi xmlns:a14="http://schemas.microsoft.com/office/drawing/2010/main" val="0"/>
                      </a:ext>
                    </a:extLst>
                  </a:blip>
                  <a:srcRect l="6708" t="13642" r="-5126" b="13616"/>
                  <a:stretch>
                    <a:fillRect/>
                  </a:stretch>
                </pic:blipFill>
                <pic:spPr>
                  <a:xfrm>
                    <a:off x="0" y="0"/>
                    <a:ext cx="1436370" cy="521970"/>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49AB"/>
    <w:multiLevelType w:val="multilevel"/>
    <w:tmpl w:val="102749AB"/>
    <w:lvl w:ilvl="0">
      <w:start w:val="1"/>
      <w:numFmt w:val="bullet"/>
      <w:pStyle w:val="Punktliste3niveauer"/>
      <w:lvlText w:val=""/>
      <w:lvlJc w:val="left"/>
      <w:pPr>
        <w:tabs>
          <w:tab w:val="left" w:pos="340"/>
        </w:tabs>
        <w:ind w:left="340" w:hanging="340"/>
      </w:pPr>
      <w:rPr>
        <w:rFonts w:ascii="Symbol" w:hAnsi="Symbol" w:hint="default"/>
      </w:rPr>
    </w:lvl>
    <w:lvl w:ilvl="1">
      <w:start w:val="1"/>
      <w:numFmt w:val="bullet"/>
      <w:lvlText w:val=""/>
      <w:lvlJc w:val="left"/>
      <w:pPr>
        <w:tabs>
          <w:tab w:val="left" w:pos="680"/>
        </w:tabs>
        <w:ind w:left="680" w:hanging="340"/>
      </w:pPr>
      <w:rPr>
        <w:rFonts w:ascii="Symbol" w:hAnsi="Symbol" w:hint="default"/>
      </w:rPr>
    </w:lvl>
    <w:lvl w:ilvl="2">
      <w:start w:val="1"/>
      <w:numFmt w:val="bullet"/>
      <w:lvlText w:val=""/>
      <w:lvlJc w:val="left"/>
      <w:pPr>
        <w:tabs>
          <w:tab w:val="left" w:pos="1021"/>
        </w:tabs>
        <w:ind w:left="1021" w:hanging="341"/>
      </w:pPr>
      <w:rPr>
        <w:rFonts w:ascii="Symbol" w:hAnsi="Symbol" w:hint="default"/>
      </w:rPr>
    </w:lvl>
    <w:lvl w:ilvl="3">
      <w:start w:val="1"/>
      <w:numFmt w:val="none"/>
      <w:suff w:val="nothing"/>
      <w:lvlText w:val=""/>
      <w:lvlJc w:val="left"/>
      <w:pPr>
        <w:ind w:left="1361" w:firstLine="0"/>
      </w:pPr>
      <w:rPr>
        <w:rFonts w:hint="default"/>
      </w:rPr>
    </w:lvl>
    <w:lvl w:ilvl="4">
      <w:start w:val="1"/>
      <w:numFmt w:val="bullet"/>
      <w:lvlText w:val=""/>
      <w:lvlJc w:val="left"/>
      <w:pPr>
        <w:tabs>
          <w:tab w:val="left" w:pos="1800"/>
        </w:tabs>
        <w:ind w:left="1800" w:hanging="360"/>
      </w:pPr>
      <w:rPr>
        <w:rFonts w:ascii="Symbol" w:hAnsi="Symbol" w:hint="default"/>
      </w:rPr>
    </w:lvl>
    <w:lvl w:ilvl="5">
      <w:start w:val="1"/>
      <w:numFmt w:val="bullet"/>
      <w:lvlText w:val=""/>
      <w:lvlJc w:val="left"/>
      <w:pPr>
        <w:tabs>
          <w:tab w:val="left" w:pos="2160"/>
        </w:tabs>
        <w:ind w:left="2160" w:hanging="360"/>
      </w:pPr>
      <w:rPr>
        <w:rFonts w:ascii="Wingdings" w:hAnsi="Wingdings" w:hint="default"/>
      </w:rPr>
    </w:lvl>
    <w:lvl w:ilvl="6">
      <w:start w:val="1"/>
      <w:numFmt w:val="bullet"/>
      <w:lvlText w:val=""/>
      <w:lvlJc w:val="left"/>
      <w:pPr>
        <w:tabs>
          <w:tab w:val="left" w:pos="2520"/>
        </w:tabs>
        <w:ind w:left="2520" w:hanging="360"/>
      </w:pPr>
      <w:rPr>
        <w:rFonts w:ascii="Wingdings" w:hAnsi="Wingdings" w:hint="default"/>
      </w:rPr>
    </w:lvl>
    <w:lvl w:ilvl="7">
      <w:start w:val="1"/>
      <w:numFmt w:val="bullet"/>
      <w:lvlText w:val=""/>
      <w:lvlJc w:val="left"/>
      <w:pPr>
        <w:tabs>
          <w:tab w:val="left" w:pos="2880"/>
        </w:tabs>
        <w:ind w:left="2880" w:hanging="360"/>
      </w:pPr>
      <w:rPr>
        <w:rFonts w:ascii="Symbol" w:hAnsi="Symbol" w:hint="default"/>
      </w:rPr>
    </w:lvl>
    <w:lvl w:ilvl="8">
      <w:start w:val="1"/>
      <w:numFmt w:val="bullet"/>
      <w:lvlText w:val=""/>
      <w:lvlJc w:val="left"/>
      <w:pPr>
        <w:tabs>
          <w:tab w:val="left" w:pos="3240"/>
        </w:tabs>
        <w:ind w:left="3240" w:hanging="360"/>
      </w:pPr>
      <w:rPr>
        <w:rFonts w:ascii="Symbol" w:hAnsi="Symbol" w:hint="default"/>
      </w:rPr>
    </w:lvl>
  </w:abstractNum>
  <w:abstractNum w:abstractNumId="1" w15:restartNumberingAfterBreak="0">
    <w:nsid w:val="1EE2040D"/>
    <w:multiLevelType w:val="multilevel"/>
    <w:tmpl w:val="1EE2040D"/>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2" w15:restartNumberingAfterBreak="0">
    <w:nsid w:val="31CA5EA6"/>
    <w:multiLevelType w:val="multilevel"/>
    <w:tmpl w:val="31CA5EA6"/>
    <w:lvl w:ilvl="0">
      <w:start w:val="1"/>
      <w:numFmt w:val="decimal"/>
      <w:pStyle w:val="Overskrift1"/>
      <w:lvlText w:val="%1"/>
      <w:lvlJc w:val="left"/>
      <w:pPr>
        <w:tabs>
          <w:tab w:val="left" w:pos="794"/>
        </w:tabs>
        <w:ind w:left="794" w:hanging="794"/>
      </w:pPr>
      <w:rPr>
        <w:rFonts w:hint="default"/>
      </w:rPr>
    </w:lvl>
    <w:lvl w:ilvl="1">
      <w:start w:val="1"/>
      <w:numFmt w:val="decimal"/>
      <w:pStyle w:val="Overskrift2"/>
      <w:lvlText w:val="%1.%2"/>
      <w:lvlJc w:val="left"/>
      <w:pPr>
        <w:tabs>
          <w:tab w:val="left" w:pos="794"/>
        </w:tabs>
        <w:ind w:left="794" w:hanging="794"/>
      </w:pPr>
      <w:rPr>
        <w:rFonts w:hint="default"/>
      </w:rPr>
    </w:lvl>
    <w:lvl w:ilvl="2">
      <w:start w:val="1"/>
      <w:numFmt w:val="decimal"/>
      <w:pStyle w:val="Overskrift3"/>
      <w:lvlText w:val="%1.%2.%3"/>
      <w:lvlJc w:val="left"/>
      <w:pPr>
        <w:tabs>
          <w:tab w:val="left" w:pos="794"/>
        </w:tabs>
        <w:ind w:left="794" w:hanging="794"/>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3" w15:restartNumberingAfterBreak="0">
    <w:nsid w:val="42156027"/>
    <w:multiLevelType w:val="multilevel"/>
    <w:tmpl w:val="42156027"/>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abstractNum w:abstractNumId="4" w15:restartNumberingAfterBreak="0">
    <w:nsid w:val="52E5712F"/>
    <w:multiLevelType w:val="multilevel"/>
    <w:tmpl w:val="52E5712F"/>
    <w:lvl w:ilvl="0">
      <w:start w:val="1"/>
      <w:numFmt w:val="bullet"/>
      <w:lvlText w:val=""/>
      <w:lvlJc w:val="left"/>
      <w:pPr>
        <w:ind w:left="833" w:hanging="360"/>
      </w:pPr>
      <w:rPr>
        <w:rFonts w:ascii="Symbol" w:hAnsi="Symbol"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hint="default"/>
      </w:rPr>
    </w:lvl>
    <w:lvl w:ilvl="3">
      <w:start w:val="1"/>
      <w:numFmt w:val="bullet"/>
      <w:lvlText w:val=""/>
      <w:lvlJc w:val="left"/>
      <w:pPr>
        <w:ind w:left="2993" w:hanging="360"/>
      </w:pPr>
      <w:rPr>
        <w:rFonts w:ascii="Symbol" w:hAnsi="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hint="default"/>
      </w:rPr>
    </w:lvl>
    <w:lvl w:ilvl="6">
      <w:start w:val="1"/>
      <w:numFmt w:val="bullet"/>
      <w:lvlText w:val=""/>
      <w:lvlJc w:val="left"/>
      <w:pPr>
        <w:ind w:left="5153" w:hanging="360"/>
      </w:pPr>
      <w:rPr>
        <w:rFonts w:ascii="Symbol" w:hAnsi="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hint="default"/>
      </w:rPr>
    </w:lvl>
  </w:abstractNum>
  <w:num w:numId="1" w16cid:durableId="736786525">
    <w:abstractNumId w:val="2"/>
  </w:num>
  <w:num w:numId="2" w16cid:durableId="521016246">
    <w:abstractNumId w:val="0"/>
  </w:num>
  <w:num w:numId="3" w16cid:durableId="1579748800">
    <w:abstractNumId w:val="4"/>
  </w:num>
  <w:num w:numId="4" w16cid:durableId="990213969">
    <w:abstractNumId w:val="1"/>
  </w:num>
  <w:num w:numId="5" w16cid:durableId="1321441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hideSpellingErrors/>
  <w:hideGrammaticalErrors/>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8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293"/>
    <w:rsid w:val="00003703"/>
    <w:rsid w:val="0000654A"/>
    <w:rsid w:val="0001485E"/>
    <w:rsid w:val="00017020"/>
    <w:rsid w:val="00023F74"/>
    <w:rsid w:val="00031BA7"/>
    <w:rsid w:val="0003372C"/>
    <w:rsid w:val="00036437"/>
    <w:rsid w:val="00042EB2"/>
    <w:rsid w:val="0005090A"/>
    <w:rsid w:val="00052B8A"/>
    <w:rsid w:val="00053D34"/>
    <w:rsid w:val="000603CF"/>
    <w:rsid w:val="00063A65"/>
    <w:rsid w:val="000656DA"/>
    <w:rsid w:val="00076A9E"/>
    <w:rsid w:val="00077F4C"/>
    <w:rsid w:val="000960D3"/>
    <w:rsid w:val="000A2796"/>
    <w:rsid w:val="000A71E9"/>
    <w:rsid w:val="000B016D"/>
    <w:rsid w:val="000B4FFB"/>
    <w:rsid w:val="000B583B"/>
    <w:rsid w:val="000D3665"/>
    <w:rsid w:val="000D690B"/>
    <w:rsid w:val="000E4293"/>
    <w:rsid w:val="000E4ECE"/>
    <w:rsid w:val="000F681C"/>
    <w:rsid w:val="000F7A54"/>
    <w:rsid w:val="00101D79"/>
    <w:rsid w:val="00102535"/>
    <w:rsid w:val="001036DB"/>
    <w:rsid w:val="001039F6"/>
    <w:rsid w:val="00112E2D"/>
    <w:rsid w:val="001202D7"/>
    <w:rsid w:val="00120817"/>
    <w:rsid w:val="00121ACE"/>
    <w:rsid w:val="001225E5"/>
    <w:rsid w:val="00124BFB"/>
    <w:rsid w:val="00130BB0"/>
    <w:rsid w:val="00132893"/>
    <w:rsid w:val="001405A0"/>
    <w:rsid w:val="00147D40"/>
    <w:rsid w:val="001506F2"/>
    <w:rsid w:val="0015533B"/>
    <w:rsid w:val="001703F8"/>
    <w:rsid w:val="0017184C"/>
    <w:rsid w:val="001738EA"/>
    <w:rsid w:val="001854F7"/>
    <w:rsid w:val="00187EAD"/>
    <w:rsid w:val="001A57CC"/>
    <w:rsid w:val="001A747E"/>
    <w:rsid w:val="001B0808"/>
    <w:rsid w:val="001B4C77"/>
    <w:rsid w:val="001C31F8"/>
    <w:rsid w:val="001C43D8"/>
    <w:rsid w:val="001D690D"/>
    <w:rsid w:val="001E0C87"/>
    <w:rsid w:val="001E2329"/>
    <w:rsid w:val="001F7A02"/>
    <w:rsid w:val="00202836"/>
    <w:rsid w:val="00203920"/>
    <w:rsid w:val="0020450C"/>
    <w:rsid w:val="00214B99"/>
    <w:rsid w:val="00214EAB"/>
    <w:rsid w:val="00221BDD"/>
    <w:rsid w:val="00226AAB"/>
    <w:rsid w:val="002345FD"/>
    <w:rsid w:val="00237235"/>
    <w:rsid w:val="00242C45"/>
    <w:rsid w:val="0024429E"/>
    <w:rsid w:val="002467C0"/>
    <w:rsid w:val="002500A4"/>
    <w:rsid w:val="00251A25"/>
    <w:rsid w:val="002536CD"/>
    <w:rsid w:val="00275650"/>
    <w:rsid w:val="002A3423"/>
    <w:rsid w:val="002A6F4C"/>
    <w:rsid w:val="002B7D38"/>
    <w:rsid w:val="002C1C95"/>
    <w:rsid w:val="002C32A5"/>
    <w:rsid w:val="002C57B1"/>
    <w:rsid w:val="002D11F3"/>
    <w:rsid w:val="002D536B"/>
    <w:rsid w:val="002D6337"/>
    <w:rsid w:val="002E0097"/>
    <w:rsid w:val="002E2E03"/>
    <w:rsid w:val="002E4588"/>
    <w:rsid w:val="002F36AC"/>
    <w:rsid w:val="002F57C8"/>
    <w:rsid w:val="00305494"/>
    <w:rsid w:val="003150EF"/>
    <w:rsid w:val="00330CCC"/>
    <w:rsid w:val="00350937"/>
    <w:rsid w:val="003649E3"/>
    <w:rsid w:val="00370B0F"/>
    <w:rsid w:val="003809F9"/>
    <w:rsid w:val="003819FD"/>
    <w:rsid w:val="0038291B"/>
    <w:rsid w:val="003832F8"/>
    <w:rsid w:val="003855FD"/>
    <w:rsid w:val="00386FD3"/>
    <w:rsid w:val="0038795F"/>
    <w:rsid w:val="00392BCC"/>
    <w:rsid w:val="003A646B"/>
    <w:rsid w:val="003B0327"/>
    <w:rsid w:val="003C480A"/>
    <w:rsid w:val="003D3BFD"/>
    <w:rsid w:val="003E0948"/>
    <w:rsid w:val="003E3327"/>
    <w:rsid w:val="003E5883"/>
    <w:rsid w:val="003E666A"/>
    <w:rsid w:val="003E7064"/>
    <w:rsid w:val="004030C2"/>
    <w:rsid w:val="004074D0"/>
    <w:rsid w:val="00417D3D"/>
    <w:rsid w:val="00422770"/>
    <w:rsid w:val="00425266"/>
    <w:rsid w:val="00427143"/>
    <w:rsid w:val="004273DB"/>
    <w:rsid w:val="00427A94"/>
    <w:rsid w:val="00427CA8"/>
    <w:rsid w:val="00427D31"/>
    <w:rsid w:val="0043097B"/>
    <w:rsid w:val="00431E81"/>
    <w:rsid w:val="00433332"/>
    <w:rsid w:val="00435C30"/>
    <w:rsid w:val="00435DC0"/>
    <w:rsid w:val="004408EE"/>
    <w:rsid w:val="00443F05"/>
    <w:rsid w:val="00447357"/>
    <w:rsid w:val="004537F6"/>
    <w:rsid w:val="00466453"/>
    <w:rsid w:val="004703C3"/>
    <w:rsid w:val="004719B4"/>
    <w:rsid w:val="004779D1"/>
    <w:rsid w:val="00487646"/>
    <w:rsid w:val="00492AF6"/>
    <w:rsid w:val="00495241"/>
    <w:rsid w:val="004A3158"/>
    <w:rsid w:val="004A7971"/>
    <w:rsid w:val="004A7E23"/>
    <w:rsid w:val="004B37EC"/>
    <w:rsid w:val="004D33E0"/>
    <w:rsid w:val="004D3BAF"/>
    <w:rsid w:val="004D63A0"/>
    <w:rsid w:val="004D6A69"/>
    <w:rsid w:val="004D786A"/>
    <w:rsid w:val="004D7D54"/>
    <w:rsid w:val="004E7AFF"/>
    <w:rsid w:val="004F2245"/>
    <w:rsid w:val="004F435B"/>
    <w:rsid w:val="004F4439"/>
    <w:rsid w:val="004F775F"/>
    <w:rsid w:val="00504B2A"/>
    <w:rsid w:val="005176BE"/>
    <w:rsid w:val="005216D9"/>
    <w:rsid w:val="00522FCA"/>
    <w:rsid w:val="00524618"/>
    <w:rsid w:val="00530EC5"/>
    <w:rsid w:val="005406C6"/>
    <w:rsid w:val="005433BD"/>
    <w:rsid w:val="00543C11"/>
    <w:rsid w:val="00547779"/>
    <w:rsid w:val="005524A1"/>
    <w:rsid w:val="0055276D"/>
    <w:rsid w:val="005721D9"/>
    <w:rsid w:val="005811B5"/>
    <w:rsid w:val="00584E47"/>
    <w:rsid w:val="005850EF"/>
    <w:rsid w:val="0059245C"/>
    <w:rsid w:val="0059484B"/>
    <w:rsid w:val="005973EB"/>
    <w:rsid w:val="00597811"/>
    <w:rsid w:val="005A31DE"/>
    <w:rsid w:val="005A445B"/>
    <w:rsid w:val="005A47B2"/>
    <w:rsid w:val="005B3BF6"/>
    <w:rsid w:val="005B58DF"/>
    <w:rsid w:val="005C0987"/>
    <w:rsid w:val="005C65B8"/>
    <w:rsid w:val="005D06D1"/>
    <w:rsid w:val="005D207D"/>
    <w:rsid w:val="005E01A8"/>
    <w:rsid w:val="005E1FA8"/>
    <w:rsid w:val="005E405A"/>
    <w:rsid w:val="005F4CA7"/>
    <w:rsid w:val="005F6F2C"/>
    <w:rsid w:val="00604502"/>
    <w:rsid w:val="0060557F"/>
    <w:rsid w:val="00605EFD"/>
    <w:rsid w:val="00606DB8"/>
    <w:rsid w:val="00607581"/>
    <w:rsid w:val="0060774A"/>
    <w:rsid w:val="00607A7F"/>
    <w:rsid w:val="00612ABE"/>
    <w:rsid w:val="00613EDC"/>
    <w:rsid w:val="00615DC2"/>
    <w:rsid w:val="00616DD9"/>
    <w:rsid w:val="006171B4"/>
    <w:rsid w:val="0063005D"/>
    <w:rsid w:val="00634777"/>
    <w:rsid w:val="00636CBB"/>
    <w:rsid w:val="0064455D"/>
    <w:rsid w:val="00644776"/>
    <w:rsid w:val="00664690"/>
    <w:rsid w:val="00667724"/>
    <w:rsid w:val="00671CD9"/>
    <w:rsid w:val="00673A63"/>
    <w:rsid w:val="006760B6"/>
    <w:rsid w:val="00677521"/>
    <w:rsid w:val="00682632"/>
    <w:rsid w:val="00685833"/>
    <w:rsid w:val="006946FA"/>
    <w:rsid w:val="006955E3"/>
    <w:rsid w:val="006A27F0"/>
    <w:rsid w:val="006B2BBF"/>
    <w:rsid w:val="006B4ED3"/>
    <w:rsid w:val="006C4404"/>
    <w:rsid w:val="006D40F8"/>
    <w:rsid w:val="006D4C81"/>
    <w:rsid w:val="006D73BB"/>
    <w:rsid w:val="006F13AF"/>
    <w:rsid w:val="006F5F1E"/>
    <w:rsid w:val="00705557"/>
    <w:rsid w:val="0071103A"/>
    <w:rsid w:val="00717FC5"/>
    <w:rsid w:val="007276F9"/>
    <w:rsid w:val="00727B40"/>
    <w:rsid w:val="007311A2"/>
    <w:rsid w:val="00731EA5"/>
    <w:rsid w:val="00735F85"/>
    <w:rsid w:val="00737E81"/>
    <w:rsid w:val="007440B9"/>
    <w:rsid w:val="0075081C"/>
    <w:rsid w:val="007550B0"/>
    <w:rsid w:val="00761F9A"/>
    <w:rsid w:val="007833EC"/>
    <w:rsid w:val="007837E4"/>
    <w:rsid w:val="007915BE"/>
    <w:rsid w:val="007930DA"/>
    <w:rsid w:val="00795075"/>
    <w:rsid w:val="007A04B3"/>
    <w:rsid w:val="007C12EC"/>
    <w:rsid w:val="007C229A"/>
    <w:rsid w:val="007D565E"/>
    <w:rsid w:val="007D6FB9"/>
    <w:rsid w:val="007E3289"/>
    <w:rsid w:val="007F4C51"/>
    <w:rsid w:val="007F6DB8"/>
    <w:rsid w:val="007F781B"/>
    <w:rsid w:val="00821334"/>
    <w:rsid w:val="008227AE"/>
    <w:rsid w:val="00822FCE"/>
    <w:rsid w:val="008277FB"/>
    <w:rsid w:val="0083242B"/>
    <w:rsid w:val="0084326C"/>
    <w:rsid w:val="0084601A"/>
    <w:rsid w:val="00866847"/>
    <w:rsid w:val="0087782D"/>
    <w:rsid w:val="00880216"/>
    <w:rsid w:val="00881EE6"/>
    <w:rsid w:val="00890B8B"/>
    <w:rsid w:val="00893AA8"/>
    <w:rsid w:val="008945B2"/>
    <w:rsid w:val="0089531F"/>
    <w:rsid w:val="008A7372"/>
    <w:rsid w:val="008A7595"/>
    <w:rsid w:val="008B220D"/>
    <w:rsid w:val="008B2729"/>
    <w:rsid w:val="008B465D"/>
    <w:rsid w:val="008C64A6"/>
    <w:rsid w:val="008C6B7D"/>
    <w:rsid w:val="008D1097"/>
    <w:rsid w:val="008D14CD"/>
    <w:rsid w:val="008D23A0"/>
    <w:rsid w:val="008D57B9"/>
    <w:rsid w:val="008D756E"/>
    <w:rsid w:val="008E7828"/>
    <w:rsid w:val="009016B4"/>
    <w:rsid w:val="0090287C"/>
    <w:rsid w:val="00903D4A"/>
    <w:rsid w:val="009052EE"/>
    <w:rsid w:val="00912FB1"/>
    <w:rsid w:val="00914B25"/>
    <w:rsid w:val="00921933"/>
    <w:rsid w:val="009357E6"/>
    <w:rsid w:val="009424C3"/>
    <w:rsid w:val="00945371"/>
    <w:rsid w:val="009473CA"/>
    <w:rsid w:val="00976AF4"/>
    <w:rsid w:val="00981F50"/>
    <w:rsid w:val="00983A9D"/>
    <w:rsid w:val="009A10BA"/>
    <w:rsid w:val="009C7A69"/>
    <w:rsid w:val="009D3295"/>
    <w:rsid w:val="009E3415"/>
    <w:rsid w:val="009E62DA"/>
    <w:rsid w:val="009F3156"/>
    <w:rsid w:val="009F645E"/>
    <w:rsid w:val="009F6704"/>
    <w:rsid w:val="00A0532D"/>
    <w:rsid w:val="00A14806"/>
    <w:rsid w:val="00A14F04"/>
    <w:rsid w:val="00A22CD6"/>
    <w:rsid w:val="00A24430"/>
    <w:rsid w:val="00A258A9"/>
    <w:rsid w:val="00A2594B"/>
    <w:rsid w:val="00A31CDE"/>
    <w:rsid w:val="00A3411B"/>
    <w:rsid w:val="00A34591"/>
    <w:rsid w:val="00A46D7B"/>
    <w:rsid w:val="00A5368F"/>
    <w:rsid w:val="00A54C6D"/>
    <w:rsid w:val="00A62592"/>
    <w:rsid w:val="00A72CF7"/>
    <w:rsid w:val="00A73EDF"/>
    <w:rsid w:val="00A74A98"/>
    <w:rsid w:val="00A83604"/>
    <w:rsid w:val="00A84849"/>
    <w:rsid w:val="00A85B16"/>
    <w:rsid w:val="00A864D5"/>
    <w:rsid w:val="00A86730"/>
    <w:rsid w:val="00A86FEF"/>
    <w:rsid w:val="00A906E3"/>
    <w:rsid w:val="00A9197B"/>
    <w:rsid w:val="00A91BC2"/>
    <w:rsid w:val="00A95573"/>
    <w:rsid w:val="00AA0603"/>
    <w:rsid w:val="00AA50CC"/>
    <w:rsid w:val="00AB15E6"/>
    <w:rsid w:val="00AB1F92"/>
    <w:rsid w:val="00AD4E50"/>
    <w:rsid w:val="00AD7E73"/>
    <w:rsid w:val="00AE0CCD"/>
    <w:rsid w:val="00AE5D06"/>
    <w:rsid w:val="00AF1358"/>
    <w:rsid w:val="00AF41EB"/>
    <w:rsid w:val="00B046A5"/>
    <w:rsid w:val="00B07ED8"/>
    <w:rsid w:val="00B27EE7"/>
    <w:rsid w:val="00B30717"/>
    <w:rsid w:val="00B41EA7"/>
    <w:rsid w:val="00B44ACF"/>
    <w:rsid w:val="00B46D48"/>
    <w:rsid w:val="00B576F1"/>
    <w:rsid w:val="00B57F80"/>
    <w:rsid w:val="00B6369F"/>
    <w:rsid w:val="00B710CC"/>
    <w:rsid w:val="00B718B0"/>
    <w:rsid w:val="00B73E83"/>
    <w:rsid w:val="00B7469A"/>
    <w:rsid w:val="00B7745C"/>
    <w:rsid w:val="00B86049"/>
    <w:rsid w:val="00B87087"/>
    <w:rsid w:val="00B94197"/>
    <w:rsid w:val="00B95659"/>
    <w:rsid w:val="00BA2550"/>
    <w:rsid w:val="00BA39C6"/>
    <w:rsid w:val="00BA6174"/>
    <w:rsid w:val="00BB0D03"/>
    <w:rsid w:val="00BB2D8E"/>
    <w:rsid w:val="00BB75CF"/>
    <w:rsid w:val="00BC0181"/>
    <w:rsid w:val="00BC0C0D"/>
    <w:rsid w:val="00BC203E"/>
    <w:rsid w:val="00BC2AB3"/>
    <w:rsid w:val="00BC2E6E"/>
    <w:rsid w:val="00BD66E1"/>
    <w:rsid w:val="00BF24E3"/>
    <w:rsid w:val="00BF277A"/>
    <w:rsid w:val="00BF437C"/>
    <w:rsid w:val="00BF6B9F"/>
    <w:rsid w:val="00C00FF7"/>
    <w:rsid w:val="00C019FE"/>
    <w:rsid w:val="00C054A6"/>
    <w:rsid w:val="00C06278"/>
    <w:rsid w:val="00C13A3A"/>
    <w:rsid w:val="00C232B4"/>
    <w:rsid w:val="00C25DD9"/>
    <w:rsid w:val="00C260CE"/>
    <w:rsid w:val="00C34815"/>
    <w:rsid w:val="00C353A0"/>
    <w:rsid w:val="00C45830"/>
    <w:rsid w:val="00C57342"/>
    <w:rsid w:val="00C67F21"/>
    <w:rsid w:val="00C72D37"/>
    <w:rsid w:val="00C81AA7"/>
    <w:rsid w:val="00C90A2B"/>
    <w:rsid w:val="00C921B1"/>
    <w:rsid w:val="00C967D3"/>
    <w:rsid w:val="00C9739E"/>
    <w:rsid w:val="00CA5D50"/>
    <w:rsid w:val="00CB6A8B"/>
    <w:rsid w:val="00CD675F"/>
    <w:rsid w:val="00CD6CEB"/>
    <w:rsid w:val="00CE02FB"/>
    <w:rsid w:val="00CE762E"/>
    <w:rsid w:val="00CF03ED"/>
    <w:rsid w:val="00CF050E"/>
    <w:rsid w:val="00D01C6C"/>
    <w:rsid w:val="00D15FA3"/>
    <w:rsid w:val="00D20CD5"/>
    <w:rsid w:val="00D26D55"/>
    <w:rsid w:val="00D3449D"/>
    <w:rsid w:val="00D35855"/>
    <w:rsid w:val="00D374DA"/>
    <w:rsid w:val="00D67443"/>
    <w:rsid w:val="00D67478"/>
    <w:rsid w:val="00D7255F"/>
    <w:rsid w:val="00D7318A"/>
    <w:rsid w:val="00D74564"/>
    <w:rsid w:val="00D846BC"/>
    <w:rsid w:val="00D8486C"/>
    <w:rsid w:val="00D90E8C"/>
    <w:rsid w:val="00D9598F"/>
    <w:rsid w:val="00DA19C1"/>
    <w:rsid w:val="00DA2F55"/>
    <w:rsid w:val="00DA4B84"/>
    <w:rsid w:val="00DB5D5D"/>
    <w:rsid w:val="00DC6DC4"/>
    <w:rsid w:val="00E0062F"/>
    <w:rsid w:val="00E01F84"/>
    <w:rsid w:val="00E02505"/>
    <w:rsid w:val="00E046C7"/>
    <w:rsid w:val="00E100EA"/>
    <w:rsid w:val="00E1078F"/>
    <w:rsid w:val="00E11323"/>
    <w:rsid w:val="00E20F9C"/>
    <w:rsid w:val="00E26E99"/>
    <w:rsid w:val="00E35482"/>
    <w:rsid w:val="00E4341C"/>
    <w:rsid w:val="00E57894"/>
    <w:rsid w:val="00E600D4"/>
    <w:rsid w:val="00E60BDE"/>
    <w:rsid w:val="00E63DBC"/>
    <w:rsid w:val="00E644A2"/>
    <w:rsid w:val="00E800DD"/>
    <w:rsid w:val="00E80DC2"/>
    <w:rsid w:val="00E82FE3"/>
    <w:rsid w:val="00E840E9"/>
    <w:rsid w:val="00E85022"/>
    <w:rsid w:val="00E86183"/>
    <w:rsid w:val="00E864D2"/>
    <w:rsid w:val="00E94982"/>
    <w:rsid w:val="00EA0B83"/>
    <w:rsid w:val="00EA1EB1"/>
    <w:rsid w:val="00EA3016"/>
    <w:rsid w:val="00EA4A04"/>
    <w:rsid w:val="00EA72A8"/>
    <w:rsid w:val="00EB416A"/>
    <w:rsid w:val="00EB4A6C"/>
    <w:rsid w:val="00EB7DEE"/>
    <w:rsid w:val="00EC3EDE"/>
    <w:rsid w:val="00ED0CB0"/>
    <w:rsid w:val="00ED4375"/>
    <w:rsid w:val="00ED5987"/>
    <w:rsid w:val="00EE013A"/>
    <w:rsid w:val="00EF1A34"/>
    <w:rsid w:val="00EF40A3"/>
    <w:rsid w:val="00EF6011"/>
    <w:rsid w:val="00F03DB4"/>
    <w:rsid w:val="00F0453C"/>
    <w:rsid w:val="00F12900"/>
    <w:rsid w:val="00F13B6E"/>
    <w:rsid w:val="00F23837"/>
    <w:rsid w:val="00F23E1C"/>
    <w:rsid w:val="00F31BFD"/>
    <w:rsid w:val="00F33728"/>
    <w:rsid w:val="00F36D88"/>
    <w:rsid w:val="00F40DBB"/>
    <w:rsid w:val="00F45225"/>
    <w:rsid w:val="00F47C19"/>
    <w:rsid w:val="00F508C1"/>
    <w:rsid w:val="00F50C2C"/>
    <w:rsid w:val="00F63012"/>
    <w:rsid w:val="00F637A1"/>
    <w:rsid w:val="00F658A2"/>
    <w:rsid w:val="00F67A4A"/>
    <w:rsid w:val="00F76F59"/>
    <w:rsid w:val="00F85C2F"/>
    <w:rsid w:val="00F91E60"/>
    <w:rsid w:val="00F92055"/>
    <w:rsid w:val="00F93AD4"/>
    <w:rsid w:val="00F96EC0"/>
    <w:rsid w:val="00FB415A"/>
    <w:rsid w:val="00FC608D"/>
    <w:rsid w:val="00FD03A4"/>
    <w:rsid w:val="00FD13B7"/>
    <w:rsid w:val="00FD7A6F"/>
    <w:rsid w:val="00FE03A8"/>
    <w:rsid w:val="00FE5250"/>
    <w:rsid w:val="00FE583A"/>
    <w:rsid w:val="00FE6D32"/>
    <w:rsid w:val="00FF2EA8"/>
    <w:rsid w:val="00FF3F00"/>
    <w:rsid w:val="1D6844DF"/>
  </w:rsids>
  <m:mathPr>
    <m:mathFont m:val="Cambria Math"/>
    <m:brkBin m:val="before"/>
    <m:brkBinSub m:val="--"/>
    <m:smallFrac m:val="0"/>
    <m:dispDef/>
    <m:lMargin m:val="0"/>
    <m:rMargin m:val="0"/>
    <m:defJc m:val="centerGroup"/>
    <m:wrapIndent m:val="1440"/>
    <m:intLim m:val="subSup"/>
    <m:naryLim m:val="undOvr"/>
  </m:mathPr>
  <w:themeFontLang w:val="da-DK"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70BBA"/>
  <w15:docId w15:val="{09CF0DBB-350F-4113-9DA8-FA63A1BEF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uiPriority="2" w:qFormat="1"/>
    <w:lsdException w:name="heading 1" w:qFormat="1"/>
    <w:lsdException w:name="heading 2" w:uiPriority="1" w:qFormat="1"/>
    <w:lsdException w:name="heading 3" w:uiPriority="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lsdException w:name="header" w:semiHidden="1"/>
    <w:lsdException w:name="footer" w:uiPriority="99"/>
    <w:lsdException w:name="index heading" w:semiHidden="1" w:unhideWhenUsed="1"/>
    <w:lsdException w:name="caption" w:semiHidden="1" w:uiPriority="19"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4"/>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39"/>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qFormat/>
    <w:pPr>
      <w:spacing w:after="240" w:line="230" w:lineRule="atLeast"/>
    </w:pPr>
    <w:rPr>
      <w:rFonts w:asciiTheme="minorHAnsi" w:hAnsiTheme="minorHAnsi" w:cs="Arial"/>
      <w:sz w:val="19"/>
      <w:szCs w:val="24"/>
    </w:rPr>
  </w:style>
  <w:style w:type="paragraph" w:styleId="Overskrift1">
    <w:name w:val="heading 1"/>
    <w:basedOn w:val="Normal"/>
    <w:next w:val="Normal"/>
    <w:qFormat/>
    <w:pPr>
      <w:keepNext/>
      <w:pageBreakBefore/>
      <w:numPr>
        <w:numId w:val="1"/>
      </w:numPr>
      <w:spacing w:after="200" w:line="360" w:lineRule="atLeast"/>
      <w:outlineLvl w:val="0"/>
    </w:pPr>
    <w:rPr>
      <w:b/>
      <w:bCs/>
      <w:color w:val="017DBC"/>
      <w:kern w:val="32"/>
      <w:sz w:val="34"/>
      <w:szCs w:val="32"/>
    </w:rPr>
  </w:style>
  <w:style w:type="paragraph" w:styleId="Overskrift2">
    <w:name w:val="heading 2"/>
    <w:basedOn w:val="Normal"/>
    <w:next w:val="Normal"/>
    <w:link w:val="Overskrift2Tegn"/>
    <w:uiPriority w:val="1"/>
    <w:qFormat/>
    <w:pPr>
      <w:keepNext/>
      <w:numPr>
        <w:ilvl w:val="1"/>
        <w:numId w:val="1"/>
      </w:numPr>
      <w:spacing w:before="240" w:after="200" w:line="360" w:lineRule="atLeast"/>
      <w:outlineLvl w:val="1"/>
    </w:pPr>
    <w:rPr>
      <w:b/>
      <w:bCs/>
      <w:iCs/>
      <w:sz w:val="28"/>
      <w:szCs w:val="28"/>
    </w:rPr>
  </w:style>
  <w:style w:type="paragraph" w:styleId="Overskrift3">
    <w:name w:val="heading 3"/>
    <w:basedOn w:val="Normal"/>
    <w:next w:val="Normal"/>
    <w:uiPriority w:val="1"/>
    <w:pPr>
      <w:keepNext/>
      <w:numPr>
        <w:ilvl w:val="2"/>
        <w:numId w:val="1"/>
      </w:numPr>
      <w:spacing w:before="240" w:after="100"/>
      <w:outlineLvl w:val="2"/>
    </w:pPr>
    <w:rPr>
      <w:b/>
      <w:bCs/>
      <w:sz w:val="22"/>
      <w:szCs w:val="26"/>
    </w:rPr>
  </w:style>
  <w:style w:type="paragraph" w:styleId="Overskrift4">
    <w:name w:val="heading 4"/>
    <w:basedOn w:val="Normal"/>
    <w:next w:val="Normal"/>
    <w:link w:val="Overskrift4Tegn"/>
    <w:semiHidden/>
    <w:unhideWhenUsed/>
    <w:qFormat/>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semiHidden/>
    <w:unhideWhenUsed/>
    <w:qFormat/>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semiHidden/>
    <w:unhideWhenUsed/>
    <w:qFormat/>
    <w:pPr>
      <w:keepNext/>
      <w:keepLines/>
      <w:numPr>
        <w:ilvl w:val="5"/>
        <w:numId w:val="1"/>
      </w:numPr>
      <w:spacing w:before="40"/>
      <w:outlineLvl w:val="5"/>
    </w:pPr>
    <w:rPr>
      <w:rFonts w:asciiTheme="majorHAnsi" w:eastAsiaTheme="majorEastAsia" w:hAnsiTheme="majorHAnsi" w:cstheme="majorBidi"/>
      <w:color w:val="1F3864" w:themeColor="accent1" w:themeShade="80"/>
    </w:rPr>
  </w:style>
  <w:style w:type="paragraph" w:styleId="Overskrift7">
    <w:name w:val="heading 7"/>
    <w:basedOn w:val="Normal"/>
    <w:next w:val="Normal"/>
    <w:link w:val="Overskrift7Tegn"/>
    <w:semiHidden/>
    <w:unhideWhenUsed/>
    <w:qFormat/>
    <w:pPr>
      <w:keepNext/>
      <w:keepLines/>
      <w:numPr>
        <w:ilvl w:val="6"/>
        <w:numId w:val="1"/>
      </w:numPr>
      <w:spacing w:before="40"/>
      <w:outlineLvl w:val="6"/>
    </w:pPr>
    <w:rPr>
      <w:rFonts w:asciiTheme="majorHAnsi" w:eastAsiaTheme="majorEastAsia" w:hAnsiTheme="majorHAnsi" w:cstheme="majorBidi"/>
      <w:i/>
      <w:iCs/>
      <w:color w:val="1F3864" w:themeColor="accent1" w:themeShade="80"/>
    </w:rPr>
  </w:style>
  <w:style w:type="paragraph" w:styleId="Overskrift8">
    <w:name w:val="heading 8"/>
    <w:basedOn w:val="Normal"/>
    <w:next w:val="Normal"/>
    <w:link w:val="Overskrift8Tegn"/>
    <w:semiHidden/>
    <w:unhideWhenUsed/>
    <w:qFormat/>
    <w:pPr>
      <w:keepNext/>
      <w:keepLines/>
      <w:numPr>
        <w:ilvl w:val="7"/>
        <w:numId w:val="1"/>
      </w:numPr>
      <w:spacing w:before="40"/>
      <w:outlineLvl w:val="7"/>
    </w:pPr>
    <w:rPr>
      <w:rFonts w:asciiTheme="majorHAnsi" w:eastAsiaTheme="majorEastAsia" w:hAnsiTheme="majorHAnsi" w:cstheme="majorBidi"/>
      <w:color w:val="262626" w:themeColor="text1" w:themeTint="D9"/>
      <w:sz w:val="21"/>
      <w:szCs w:val="21"/>
    </w:rPr>
  </w:style>
  <w:style w:type="paragraph" w:styleId="Overskrift9">
    <w:name w:val="heading 9"/>
    <w:basedOn w:val="Normal"/>
    <w:next w:val="Normal"/>
    <w:link w:val="Overskrift9Tegn"/>
    <w:semiHidden/>
    <w:unhideWhenUsed/>
    <w:qFormat/>
    <w:pPr>
      <w:keepNext/>
      <w:keepLines/>
      <w:numPr>
        <w:ilvl w:val="8"/>
        <w:numId w:val="1"/>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semiHidden/>
    <w:rPr>
      <w:rFonts w:ascii="Tahoma" w:hAnsi="Tahoma" w:cs="Tahoma"/>
      <w:sz w:val="16"/>
      <w:szCs w:val="16"/>
    </w:rPr>
  </w:style>
  <w:style w:type="paragraph" w:styleId="Billedtekst">
    <w:name w:val="caption"/>
    <w:basedOn w:val="Normal"/>
    <w:next w:val="Normal"/>
    <w:uiPriority w:val="19"/>
    <w:semiHidden/>
    <w:qFormat/>
    <w:pPr>
      <w:spacing w:line="240" w:lineRule="auto"/>
    </w:pPr>
    <w:rPr>
      <w:iCs/>
      <w:color w:val="000000"/>
      <w:sz w:val="16"/>
      <w:szCs w:val="18"/>
    </w:rPr>
  </w:style>
  <w:style w:type="character" w:styleId="Kommentarhenvisning">
    <w:name w:val="annotation reference"/>
    <w:basedOn w:val="Standardskrifttypeiafsnit"/>
    <w:semiHidden/>
    <w:rPr>
      <w:sz w:val="16"/>
      <w:szCs w:val="16"/>
    </w:rPr>
  </w:style>
  <w:style w:type="paragraph" w:styleId="Kommentartekst">
    <w:name w:val="annotation text"/>
    <w:basedOn w:val="Normal"/>
    <w:link w:val="KommentartekstTegn"/>
    <w:semiHidden/>
    <w:rPr>
      <w:szCs w:val="20"/>
    </w:rPr>
  </w:style>
  <w:style w:type="paragraph" w:styleId="Kommentaremne">
    <w:name w:val="annotation subject"/>
    <w:basedOn w:val="Kommentartekst"/>
    <w:next w:val="Kommentartekst"/>
    <w:semiHidden/>
    <w:rPr>
      <w:b/>
      <w:bCs/>
    </w:rPr>
  </w:style>
  <w:style w:type="paragraph" w:styleId="Dokumentoversigt">
    <w:name w:val="Document Map"/>
    <w:basedOn w:val="Normal"/>
    <w:semiHidden/>
    <w:pPr>
      <w:shd w:val="clear" w:color="auto" w:fill="000080"/>
    </w:pPr>
    <w:rPr>
      <w:rFonts w:ascii="Tahoma" w:hAnsi="Tahoma" w:cs="Tahoma"/>
    </w:rPr>
  </w:style>
  <w:style w:type="paragraph" w:styleId="Sidefod">
    <w:name w:val="footer"/>
    <w:basedOn w:val="Normal"/>
    <w:link w:val="SidefodTegn"/>
    <w:uiPriority w:val="99"/>
    <w:pPr>
      <w:tabs>
        <w:tab w:val="center" w:pos="4819"/>
        <w:tab w:val="right" w:pos="9638"/>
      </w:tabs>
      <w:spacing w:after="0" w:line="230" w:lineRule="exact"/>
    </w:pPr>
    <w:rPr>
      <w:color w:val="000000"/>
    </w:rPr>
  </w:style>
  <w:style w:type="paragraph" w:styleId="Sidehoved">
    <w:name w:val="header"/>
    <w:basedOn w:val="Normal"/>
    <w:semiHidden/>
    <w:pPr>
      <w:tabs>
        <w:tab w:val="center" w:pos="4819"/>
        <w:tab w:val="right" w:pos="9638"/>
      </w:tabs>
    </w:pPr>
  </w:style>
  <w:style w:type="character" w:styleId="Hyperlink">
    <w:name w:val="Hyperlink"/>
    <w:basedOn w:val="Standardskrifttypeiafsnit"/>
    <w:uiPriority w:val="99"/>
    <w:rPr>
      <w:color w:val="0000FF"/>
      <w:u w:val="single"/>
    </w:rPr>
  </w:style>
  <w:style w:type="character" w:styleId="Sidetal">
    <w:name w:val="page number"/>
    <w:basedOn w:val="Standardskrifttypeiafsnit"/>
    <w:semiHidden/>
  </w:style>
  <w:style w:type="table" w:styleId="Tabel-Gitter">
    <w:name w:val="Table Grid"/>
    <w:basedOn w:val="Tabel-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holdsfortegnelse1">
    <w:name w:val="toc 1"/>
    <w:basedOn w:val="Normal"/>
    <w:next w:val="Normal"/>
    <w:uiPriority w:val="39"/>
    <w:qFormat/>
    <w:pPr>
      <w:tabs>
        <w:tab w:val="left" w:pos="510"/>
        <w:tab w:val="right" w:pos="8777"/>
      </w:tabs>
      <w:spacing w:before="240" w:after="120"/>
    </w:pPr>
    <w:rPr>
      <w:b/>
      <w:color w:val="017DBC"/>
      <w:sz w:val="24"/>
    </w:rPr>
  </w:style>
  <w:style w:type="paragraph" w:styleId="Indholdsfortegnelse2">
    <w:name w:val="toc 2"/>
    <w:basedOn w:val="Normal"/>
    <w:next w:val="Normal"/>
    <w:uiPriority w:val="39"/>
    <w:qFormat/>
    <w:pPr>
      <w:tabs>
        <w:tab w:val="left" w:pos="510"/>
        <w:tab w:val="right" w:pos="8777"/>
      </w:tabs>
      <w:spacing w:before="120" w:after="0"/>
    </w:pPr>
    <w:rPr>
      <w:rFonts w:eastAsiaTheme="minorEastAsia" w:cstheme="minorBidi"/>
      <w:sz w:val="22"/>
      <w:szCs w:val="22"/>
    </w:rPr>
  </w:style>
  <w:style w:type="paragraph" w:styleId="Indholdsfortegnelse3">
    <w:name w:val="toc 3"/>
    <w:basedOn w:val="Normal"/>
    <w:next w:val="Normal"/>
    <w:uiPriority w:val="39"/>
    <w:unhideWhenUsed/>
    <w:pPr>
      <w:tabs>
        <w:tab w:val="left" w:pos="1320"/>
        <w:tab w:val="right" w:pos="8777"/>
      </w:tabs>
      <w:spacing w:after="0" w:line="259" w:lineRule="auto"/>
      <w:ind w:left="442"/>
    </w:pPr>
    <w:rPr>
      <w:rFonts w:eastAsiaTheme="minorEastAsia" w:cs="Times New Roman"/>
      <w:sz w:val="22"/>
      <w:szCs w:val="22"/>
    </w:rPr>
  </w:style>
  <w:style w:type="paragraph" w:styleId="Indholdsfortegnelse4">
    <w:name w:val="toc 4"/>
    <w:basedOn w:val="Normal"/>
    <w:next w:val="Normal"/>
    <w:uiPriority w:val="39"/>
    <w:unhideWhenUsed/>
    <w:qFormat/>
    <w:pPr>
      <w:spacing w:after="100" w:line="259" w:lineRule="auto"/>
      <w:ind w:left="660"/>
    </w:pPr>
    <w:rPr>
      <w:rFonts w:eastAsiaTheme="minorEastAsia" w:cstheme="minorBidi"/>
      <w:sz w:val="22"/>
      <w:szCs w:val="22"/>
    </w:rPr>
  </w:style>
  <w:style w:type="paragraph" w:styleId="Indholdsfortegnelse5">
    <w:name w:val="toc 5"/>
    <w:basedOn w:val="Normal"/>
    <w:next w:val="Normal"/>
    <w:uiPriority w:val="39"/>
    <w:unhideWhenUsed/>
    <w:qFormat/>
    <w:pPr>
      <w:spacing w:after="100" w:line="259" w:lineRule="auto"/>
      <w:ind w:left="880"/>
    </w:pPr>
    <w:rPr>
      <w:rFonts w:eastAsiaTheme="minorEastAsia" w:cstheme="minorBidi"/>
      <w:sz w:val="22"/>
      <w:szCs w:val="22"/>
    </w:rPr>
  </w:style>
  <w:style w:type="paragraph" w:styleId="Indholdsfortegnelse6">
    <w:name w:val="toc 6"/>
    <w:basedOn w:val="Normal"/>
    <w:next w:val="Normal"/>
    <w:uiPriority w:val="39"/>
    <w:unhideWhenUsed/>
    <w:qFormat/>
    <w:pPr>
      <w:spacing w:after="100" w:line="259" w:lineRule="auto"/>
      <w:ind w:left="1100"/>
    </w:pPr>
    <w:rPr>
      <w:rFonts w:eastAsiaTheme="minorEastAsia" w:cstheme="minorBidi"/>
      <w:sz w:val="22"/>
      <w:szCs w:val="22"/>
    </w:rPr>
  </w:style>
  <w:style w:type="paragraph" w:styleId="Indholdsfortegnelse7">
    <w:name w:val="toc 7"/>
    <w:basedOn w:val="Normal"/>
    <w:next w:val="Normal"/>
    <w:uiPriority w:val="39"/>
    <w:unhideWhenUsed/>
    <w:qFormat/>
    <w:pPr>
      <w:spacing w:after="100" w:line="259" w:lineRule="auto"/>
      <w:ind w:left="1320"/>
    </w:pPr>
    <w:rPr>
      <w:rFonts w:eastAsiaTheme="minorEastAsia" w:cstheme="minorBidi"/>
      <w:sz w:val="22"/>
      <w:szCs w:val="22"/>
    </w:rPr>
  </w:style>
  <w:style w:type="paragraph" w:styleId="Indholdsfortegnelse8">
    <w:name w:val="toc 8"/>
    <w:basedOn w:val="Normal"/>
    <w:next w:val="Normal"/>
    <w:uiPriority w:val="39"/>
    <w:unhideWhenUsed/>
    <w:qFormat/>
    <w:pPr>
      <w:spacing w:after="100" w:line="259" w:lineRule="auto"/>
      <w:ind w:left="1540"/>
    </w:pPr>
    <w:rPr>
      <w:rFonts w:eastAsiaTheme="minorEastAsia" w:cstheme="minorBidi"/>
      <w:sz w:val="22"/>
      <w:szCs w:val="22"/>
    </w:rPr>
  </w:style>
  <w:style w:type="paragraph" w:styleId="Indholdsfortegnelse9">
    <w:name w:val="toc 9"/>
    <w:basedOn w:val="Normal"/>
    <w:next w:val="Normal"/>
    <w:uiPriority w:val="39"/>
    <w:unhideWhenUsed/>
    <w:qFormat/>
    <w:pPr>
      <w:spacing w:after="100" w:line="259" w:lineRule="auto"/>
      <w:ind w:left="1760"/>
    </w:pPr>
    <w:rPr>
      <w:rFonts w:eastAsiaTheme="minorEastAsia" w:cstheme="minorBidi"/>
      <w:sz w:val="22"/>
      <w:szCs w:val="22"/>
    </w:rPr>
  </w:style>
  <w:style w:type="character" w:customStyle="1" w:styleId="Overskrift2Tegn">
    <w:name w:val="Overskrift 2 Tegn"/>
    <w:basedOn w:val="Standardskrifttypeiafsnit"/>
    <w:link w:val="Overskrift2"/>
    <w:uiPriority w:val="1"/>
    <w:rPr>
      <w:rFonts w:ascii="Verdana" w:hAnsi="Verdana" w:cs="Arial"/>
      <w:b/>
      <w:bCs/>
      <w:iCs/>
      <w:sz w:val="28"/>
      <w:szCs w:val="28"/>
    </w:rPr>
  </w:style>
  <w:style w:type="character" w:customStyle="1" w:styleId="Overskrift4Tegn">
    <w:name w:val="Overskrift 4 Tegn"/>
    <w:basedOn w:val="Standardskrifttypeiafsnit"/>
    <w:link w:val="Overskrift4"/>
    <w:semiHidden/>
    <w:rPr>
      <w:rFonts w:asciiTheme="majorHAnsi" w:eastAsiaTheme="majorEastAsia" w:hAnsiTheme="majorHAnsi" w:cstheme="majorBidi"/>
      <w:i/>
      <w:iCs/>
      <w:color w:val="2F5496" w:themeColor="accent1" w:themeShade="BF"/>
      <w:sz w:val="18"/>
      <w:szCs w:val="24"/>
    </w:rPr>
  </w:style>
  <w:style w:type="character" w:customStyle="1" w:styleId="Overskrift5Tegn">
    <w:name w:val="Overskrift 5 Tegn"/>
    <w:basedOn w:val="Standardskrifttypeiafsnit"/>
    <w:link w:val="Overskrift5"/>
    <w:semiHidden/>
    <w:rPr>
      <w:rFonts w:asciiTheme="majorHAnsi" w:eastAsiaTheme="majorEastAsia" w:hAnsiTheme="majorHAnsi" w:cstheme="majorBidi"/>
      <w:color w:val="2F5496" w:themeColor="accent1" w:themeShade="BF"/>
      <w:sz w:val="18"/>
      <w:szCs w:val="24"/>
    </w:rPr>
  </w:style>
  <w:style w:type="character" w:customStyle="1" w:styleId="Overskrift6Tegn">
    <w:name w:val="Overskrift 6 Tegn"/>
    <w:basedOn w:val="Standardskrifttypeiafsnit"/>
    <w:link w:val="Overskrift6"/>
    <w:semiHidden/>
    <w:rPr>
      <w:rFonts w:asciiTheme="majorHAnsi" w:eastAsiaTheme="majorEastAsia" w:hAnsiTheme="majorHAnsi" w:cstheme="majorBidi"/>
      <w:color w:val="1F3864" w:themeColor="accent1" w:themeShade="80"/>
      <w:sz w:val="18"/>
      <w:szCs w:val="24"/>
    </w:rPr>
  </w:style>
  <w:style w:type="character" w:customStyle="1" w:styleId="Overskrift7Tegn">
    <w:name w:val="Overskrift 7 Tegn"/>
    <w:basedOn w:val="Standardskrifttypeiafsnit"/>
    <w:link w:val="Overskrift7"/>
    <w:semiHidden/>
    <w:rPr>
      <w:rFonts w:asciiTheme="majorHAnsi" w:eastAsiaTheme="majorEastAsia" w:hAnsiTheme="majorHAnsi" w:cstheme="majorBidi"/>
      <w:i/>
      <w:iCs/>
      <w:color w:val="1F3864" w:themeColor="accent1" w:themeShade="80"/>
      <w:sz w:val="18"/>
      <w:szCs w:val="24"/>
    </w:rPr>
  </w:style>
  <w:style w:type="character" w:customStyle="1" w:styleId="Overskrift8Tegn">
    <w:name w:val="Overskrift 8 Tegn"/>
    <w:basedOn w:val="Standardskrifttypeiafsnit"/>
    <w:link w:val="Overskrift8"/>
    <w:semiHidden/>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semiHidden/>
    <w:rPr>
      <w:rFonts w:asciiTheme="majorHAnsi" w:eastAsiaTheme="majorEastAsia" w:hAnsiTheme="majorHAnsi" w:cstheme="majorBidi"/>
      <w:i/>
      <w:iCs/>
      <w:color w:val="262626" w:themeColor="text1" w:themeTint="D9"/>
      <w:sz w:val="21"/>
      <w:szCs w:val="21"/>
    </w:rPr>
  </w:style>
  <w:style w:type="character" w:customStyle="1" w:styleId="SidefodTegn">
    <w:name w:val="Sidefod Tegn"/>
    <w:basedOn w:val="Standardskrifttypeiafsnit"/>
    <w:link w:val="Sidefod"/>
    <w:uiPriority w:val="99"/>
    <w:rPr>
      <w:rFonts w:ascii="Verdana" w:hAnsi="Verdana" w:cs="Arial"/>
      <w:color w:val="000000"/>
      <w:sz w:val="18"/>
      <w:szCs w:val="24"/>
    </w:rPr>
  </w:style>
  <w:style w:type="character" w:customStyle="1" w:styleId="KommentartekstTegn">
    <w:name w:val="Kommentartekst Tegn"/>
    <w:basedOn w:val="Standardskrifttypeiafsnit"/>
    <w:link w:val="Kommentartekst"/>
    <w:semiHidden/>
    <w:rPr>
      <w:rFonts w:ascii="Verdana" w:hAnsi="Verdana" w:cs="Arial"/>
      <w:sz w:val="19"/>
    </w:rPr>
  </w:style>
  <w:style w:type="character" w:customStyle="1" w:styleId="Labels">
    <w:name w:val="Labels"/>
    <w:basedOn w:val="Standardskrifttypeiafsnit"/>
    <w:uiPriority w:val="1"/>
    <w:semiHidden/>
    <w:qFormat/>
    <w:rPr>
      <w:b/>
      <w:caps/>
    </w:rPr>
  </w:style>
  <w:style w:type="paragraph" w:customStyle="1" w:styleId="Dokumenttitel">
    <w:name w:val="Dokumenttitel"/>
    <w:basedOn w:val="Normal"/>
    <w:semiHidden/>
    <w:pPr>
      <w:spacing w:after="0" w:line="240" w:lineRule="auto"/>
    </w:pPr>
    <w:rPr>
      <w:rFonts w:cs="Times New Roman"/>
      <w:b/>
      <w:caps/>
      <w:color w:val="000000"/>
      <w:sz w:val="28"/>
    </w:rPr>
  </w:style>
  <w:style w:type="paragraph" w:customStyle="1" w:styleId="Indholdsoverskrift">
    <w:name w:val="Indholdsoverskrift"/>
    <w:basedOn w:val="Normal"/>
    <w:next w:val="Normal"/>
    <w:uiPriority w:val="2"/>
    <w:semiHidden/>
    <w:qFormat/>
    <w:pPr>
      <w:pageBreakBefore/>
      <w:spacing w:line="360" w:lineRule="atLeast"/>
    </w:pPr>
    <w:rPr>
      <w:rFonts w:cs="Verdana-Bold"/>
      <w:b/>
      <w:bCs/>
      <w:color w:val="000000"/>
      <w:sz w:val="34"/>
      <w:szCs w:val="34"/>
    </w:rPr>
  </w:style>
  <w:style w:type="paragraph" w:customStyle="1" w:styleId="Forsideoverskrifter">
    <w:name w:val="Forsideoverskrifter"/>
    <w:basedOn w:val="Normal"/>
    <w:next w:val="Normal"/>
    <w:uiPriority w:val="2"/>
    <w:qFormat/>
    <w:pPr>
      <w:spacing w:before="240" w:after="0"/>
    </w:pPr>
    <w:rPr>
      <w:b/>
    </w:rPr>
  </w:style>
  <w:style w:type="paragraph" w:customStyle="1" w:styleId="Punktliste3niveauer">
    <w:name w:val="Punktliste 3 niveauer"/>
    <w:basedOn w:val="Normal"/>
    <w:uiPriority w:val="4"/>
    <w:qFormat/>
    <w:pPr>
      <w:numPr>
        <w:numId w:val="2"/>
      </w:numPr>
      <w:contextualSpacing/>
    </w:pPr>
  </w:style>
  <w:style w:type="paragraph" w:customStyle="1" w:styleId="Tabeltekst">
    <w:name w:val="Tabeltekst"/>
    <w:basedOn w:val="Normal"/>
    <w:uiPriority w:val="6"/>
    <w:qFormat/>
    <w:pPr>
      <w:spacing w:after="0"/>
    </w:pPr>
  </w:style>
  <w:style w:type="paragraph" w:customStyle="1" w:styleId="Normaludenafstand">
    <w:name w:val="Normal uden afstand"/>
    <w:basedOn w:val="Normal"/>
    <w:uiPriority w:val="3"/>
    <w:pPr>
      <w:spacing w:after="0"/>
    </w:pPr>
  </w:style>
  <w:style w:type="paragraph" w:customStyle="1" w:styleId="Billedfelt">
    <w:name w:val="Billedfelt"/>
    <w:basedOn w:val="Normal"/>
    <w:uiPriority w:val="19"/>
    <w:semiHidden/>
    <w:qFormat/>
    <w:pPr>
      <w:spacing w:after="0" w:line="240" w:lineRule="auto"/>
    </w:pPr>
  </w:style>
  <w:style w:type="table" w:customStyle="1" w:styleId="DANVAtabel">
    <w:name w:val="DANVA tabel"/>
    <w:basedOn w:val="Tabel-Normal"/>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paragraph" w:styleId="Listeafsnit">
    <w:name w:val="List Paragraph"/>
    <w:basedOn w:val="Normal"/>
    <w:uiPriority w:val="34"/>
    <w:semiHidden/>
    <w:qFormat/>
    <w:pPr>
      <w:ind w:left="720"/>
      <w:contextualSpacing/>
    </w:pPr>
  </w:style>
  <w:style w:type="character" w:customStyle="1" w:styleId="Ulstomtale1">
    <w:name w:val="Uløst omtale1"/>
    <w:basedOn w:val="Standardskrifttypeiafsnit"/>
    <w:uiPriority w:val="99"/>
    <w:semiHidden/>
    <w:unhideWhenUsed/>
    <w:qFormat/>
    <w:rPr>
      <w:color w:val="605E5C"/>
      <w:shd w:val="clear" w:color="auto" w:fill="E1DFDD"/>
    </w:rPr>
  </w:style>
  <w:style w:type="paragraph" w:customStyle="1" w:styleId="Overskrift10">
    <w:name w:val="Overskrift1"/>
    <w:basedOn w:val="Overskrift1"/>
    <w:next w:val="Normal"/>
    <w:uiPriority w:val="39"/>
    <w:unhideWhenUsed/>
    <w:qFormat/>
    <w:pPr>
      <w:keepLines/>
      <w:pageBreakBefore w:val="0"/>
      <w:numPr>
        <w:numId w:val="0"/>
      </w:numPr>
      <w:spacing w:before="240" w:after="0" w:line="259" w:lineRule="auto"/>
      <w:outlineLvl w:val="9"/>
    </w:pPr>
    <w:rPr>
      <w:rFonts w:asciiTheme="majorHAnsi" w:eastAsiaTheme="majorEastAsia" w:hAnsiTheme="majorHAnsi" w:cstheme="majorBidi"/>
      <w:b w:val="0"/>
      <w:bCs w:val="0"/>
      <w:color w:val="2F5496" w:themeColor="accent1" w:themeShade="BF"/>
      <w:kern w:val="0"/>
      <w:sz w:val="60"/>
    </w:rPr>
  </w:style>
  <w:style w:type="character" w:customStyle="1" w:styleId="Ulstomtale2">
    <w:name w:val="Uløst omtale2"/>
    <w:basedOn w:val="Standardskrifttypeiafsnit"/>
    <w:uiPriority w:val="99"/>
    <w:semiHidden/>
    <w:unhideWhenUsed/>
    <w:rPr>
      <w:color w:val="605E5C"/>
      <w:shd w:val="clear" w:color="auto" w:fill="E1DFDD"/>
    </w:rPr>
  </w:style>
  <w:style w:type="paragraph" w:customStyle="1" w:styleId="xmsonormal">
    <w:name w:val="x_msonormal"/>
    <w:basedOn w:val="Normal"/>
    <w:qFormat/>
    <w:pPr>
      <w:spacing w:after="0" w:line="240" w:lineRule="auto"/>
    </w:pPr>
    <w:rPr>
      <w:rFonts w:ascii="Calibri" w:eastAsiaTheme="minorHAnsi" w:hAnsi="Calibri" w:cs="Calibri"/>
      <w:sz w:val="22"/>
      <w:szCs w:val="22"/>
    </w:rPr>
  </w:style>
  <w:style w:type="character" w:styleId="Ulstomtale">
    <w:name w:val="Unresolved Mention"/>
    <w:basedOn w:val="Standardskrifttypeiafsnit"/>
    <w:uiPriority w:val="99"/>
    <w:semiHidden/>
    <w:unhideWhenUsed/>
    <w:rsid w:val="008D756E"/>
    <w:rPr>
      <w:color w:val="605E5C"/>
      <w:shd w:val="clear" w:color="auto" w:fill="E1DFDD"/>
    </w:rPr>
  </w:style>
  <w:style w:type="character" w:styleId="BesgtLink">
    <w:name w:val="FollowedHyperlink"/>
    <w:basedOn w:val="Standardskrifttypeiafsnit"/>
    <w:semiHidden/>
    <w:unhideWhenUsed/>
    <w:rsid w:val="001E0C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lby-rodevandvaerk.d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orbrug.dk"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fa\Desktop\Opdatering%20af%20regulativ\F&#230;lles%20Vejledning%20DANVA%20DVV.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5" ma:contentTypeDescription="Opret et nyt dokument." ma:contentTypeScope="" ma:versionID="df1b9faec90bdd90dbf58529082ea07e">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7d21677ae5b6d75666de863c06fdd3d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 xsi:nil="true"/>
    <Thumbnail xmlns="http://schemas.microsoft.com/sharepoint/v3" xsi:nil="true"/>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axCatchAll xmlns="a2eb0a43-16d4-4440-882d-e20f92429446" xsi:nil="true"/>
    <To xmlns="http://schemas.microsoft.com/sharepoint/v3" xsi:nil="true"/>
    <EmailDate xmlns="http://schemas.microsoft.com/sharepoint/v3" xsi:nil="true"/>
  </documentManagement>
</p:properties>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D853D7-C5A0-414C-91B9-8E868E38FFA3}">
  <ds:schemaRefs>
    <ds:schemaRef ds:uri="http://schemas.openxmlformats.org/officeDocument/2006/bibliography"/>
  </ds:schemaRefs>
</ds:datastoreItem>
</file>

<file path=customXml/itemProps2.xml><?xml version="1.0" encoding="utf-8"?>
<ds:datastoreItem xmlns:ds="http://schemas.openxmlformats.org/officeDocument/2006/customXml" ds:itemID="{5B692F86-70AE-479D-9B75-0B065DEE951D}">
  <ds:schemaRefs>
    <ds:schemaRef ds:uri="http://schemas.microsoft.com/sharepoint/v3/contenttype/forms"/>
  </ds:schemaRefs>
</ds:datastoreItem>
</file>

<file path=customXml/itemProps3.xml><?xml version="1.0" encoding="utf-8"?>
<ds:datastoreItem xmlns:ds="http://schemas.openxmlformats.org/officeDocument/2006/customXml" ds:itemID="{28FC1E4F-925F-4994-9CFB-FC51053B0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b0a43-16d4-4440-882d-e20f92429446"/>
    <ds:schemaRef ds:uri="8eb84139-9e57-4583-87cf-dd3473b5f9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8F29FE-968B-42CB-9D70-9FA29D020B97}">
  <ds:schemaRefs>
    <ds:schemaRef ds:uri="http://schemas.microsoft.com/office/2006/metadata/properties"/>
    <ds:schemaRef ds:uri="http://schemas.microsoft.com/office/infopath/2007/PartnerControls"/>
    <ds:schemaRef ds:uri="http://schemas.microsoft.com/sharepoint/v3"/>
    <ds:schemaRef ds:uri="a2eb0a43-16d4-4440-882d-e20f92429446"/>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Fælles Vejledning DANVA DVV</Template>
  <TotalTime>6</TotalTime>
  <Pages>43</Pages>
  <Words>12222</Words>
  <Characters>74555</Characters>
  <Application>Microsoft Office Word</Application>
  <DocSecurity>0</DocSecurity>
  <Lines>621</Lines>
  <Paragraphs>173</Paragraphs>
  <ScaleCrop>false</ScaleCrop>
  <HeadingPairs>
    <vt:vector size="2" baseType="variant">
      <vt:variant>
        <vt:lpstr>Titel</vt:lpstr>
      </vt:variant>
      <vt:variant>
        <vt:i4>1</vt:i4>
      </vt:variant>
    </vt:vector>
  </HeadingPairs>
  <TitlesOfParts>
    <vt:vector size="1" baseType="lpstr">
      <vt:lpstr>Fælles branchevejledning - med Hortens tilføjelser</vt:lpstr>
    </vt:vector>
  </TitlesOfParts>
  <Company>Word Specialisten v/Helle Nielsen</Company>
  <LinksUpToDate>false</LinksUpToDate>
  <CharactersWithSpaces>86604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Fælles branchevejledning - med Hortens tilføjelser</dc:title>
  <dc:creator>Camilla Falk</dc:creator>
  <cp:lastModifiedBy>Bjarne Dickow</cp:lastModifiedBy>
  <cp:revision>3</cp:revision>
  <cp:lastPrinted>2022-10-27T09:32:00Z</cp:lastPrinted>
  <dcterms:created xsi:type="dcterms:W3CDTF">2022-11-10T23:02:00Z</dcterms:created>
  <dcterms:modified xsi:type="dcterms:W3CDTF">2022-11-10T23:06:00Z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Rapport</vt:lpwstr>
  </property>
  <property fmtid="{D5CDD505-2E9C-101B-9397-08002B2CF9AE}" pid="3" name="ContentTypeId">
    <vt:lpwstr>0x0101001EA0335E6539C34DA9B9D6CC16E51002</vt:lpwstr>
  </property>
  <property fmtid="{D5CDD505-2E9C-101B-9397-08002B2CF9AE}" pid="4" name="CCMIsSharedOnOneDrive">
    <vt:bool>false</vt:bool>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System">
    <vt:lpwstr> </vt:lpwstr>
  </property>
  <property fmtid="{D5CDD505-2E9C-101B-9397-08002B2CF9AE}" pid="9" name="TaxKeyword">
    <vt:lpwstr/>
  </property>
  <property fmtid="{D5CDD505-2E9C-101B-9397-08002B2CF9AE}" pid="10" name="KSOProductBuildVer">
    <vt:lpwstr>1033-11.2.0.10296</vt:lpwstr>
  </property>
  <property fmtid="{D5CDD505-2E9C-101B-9397-08002B2CF9AE}" pid="11" name="ICV">
    <vt:lpwstr>7662C45C0D274E61B93843345E456EC9</vt:lpwstr>
  </property>
</Properties>
</file>